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A628" w14:textId="77777777" w:rsidR="00AA414A" w:rsidRPr="003D5151" w:rsidRDefault="003B316F" w:rsidP="00AA414A">
      <w:pPr>
        <w:jc w:val="center"/>
        <w:rPr>
          <w:rFonts w:ascii="Times New Roman" w:hAnsi="Times New Roman" w:cs="Times New Roman"/>
          <w:sz w:val="28"/>
          <w:szCs w:val="24"/>
        </w:rPr>
      </w:pPr>
      <w:r>
        <w:rPr>
          <w:rFonts w:ascii="Times New Roman" w:hAnsi="Times New Roman" w:cs="Times New Roman"/>
          <w:sz w:val="28"/>
          <w:szCs w:val="24"/>
        </w:rPr>
        <w:t>Mesoamerican</w:t>
      </w:r>
      <w:r w:rsidR="00C60785">
        <w:rPr>
          <w:rFonts w:ascii="Times New Roman" w:hAnsi="Times New Roman" w:cs="Times New Roman"/>
          <w:sz w:val="28"/>
          <w:szCs w:val="24"/>
        </w:rPr>
        <w:t xml:space="preserve"> and Andean</w:t>
      </w:r>
      <w:r>
        <w:rPr>
          <w:rFonts w:ascii="Times New Roman" w:hAnsi="Times New Roman" w:cs="Times New Roman"/>
          <w:sz w:val="28"/>
          <w:szCs w:val="24"/>
        </w:rPr>
        <w:t xml:space="preserve"> Catholicisms</w:t>
      </w:r>
      <w:r w:rsidR="001B1806">
        <w:rPr>
          <w:rFonts w:ascii="Times New Roman" w:hAnsi="Times New Roman" w:cs="Times New Roman"/>
          <w:sz w:val="28"/>
          <w:szCs w:val="24"/>
        </w:rPr>
        <w:t>, 1492-</w:t>
      </w:r>
      <w:r w:rsidR="00166D1A">
        <w:rPr>
          <w:rFonts w:ascii="Times New Roman" w:hAnsi="Times New Roman" w:cs="Times New Roman"/>
          <w:sz w:val="28"/>
          <w:szCs w:val="24"/>
        </w:rPr>
        <w:t>2015</w:t>
      </w:r>
    </w:p>
    <w:p w14:paraId="017E2AA6" w14:textId="77777777" w:rsidR="00AA414A" w:rsidRPr="003D5151" w:rsidRDefault="003B316F" w:rsidP="00AA414A">
      <w:pPr>
        <w:jc w:val="center"/>
        <w:rPr>
          <w:rFonts w:ascii="Times New Roman" w:hAnsi="Times New Roman" w:cs="Times New Roman"/>
          <w:sz w:val="24"/>
          <w:szCs w:val="24"/>
        </w:rPr>
      </w:pPr>
      <w:r>
        <w:rPr>
          <w:rFonts w:ascii="Times New Roman" w:hAnsi="Times New Roman" w:cs="Times New Roman"/>
          <w:sz w:val="24"/>
          <w:szCs w:val="24"/>
        </w:rPr>
        <w:t>Fall 2015</w:t>
      </w:r>
      <w:r w:rsidR="00473119" w:rsidRPr="003D5151">
        <w:rPr>
          <w:rFonts w:ascii="Times New Roman" w:hAnsi="Times New Roman" w:cs="Times New Roman"/>
          <w:sz w:val="24"/>
          <w:szCs w:val="24"/>
        </w:rPr>
        <w:t xml:space="preserve"> Course </w:t>
      </w:r>
      <w:r w:rsidR="00AA414A" w:rsidRPr="003D5151">
        <w:rPr>
          <w:rFonts w:ascii="Times New Roman" w:hAnsi="Times New Roman" w:cs="Times New Roman"/>
          <w:sz w:val="24"/>
          <w:szCs w:val="24"/>
        </w:rPr>
        <w:t>Syllabus</w:t>
      </w:r>
    </w:p>
    <w:p w14:paraId="6036CBD0" w14:textId="77777777" w:rsidR="00473119" w:rsidRPr="003D5151" w:rsidRDefault="00473119" w:rsidP="00473119">
      <w:pPr>
        <w:spacing w:after="0"/>
        <w:jc w:val="center"/>
        <w:rPr>
          <w:rFonts w:ascii="Times New Roman" w:hAnsi="Times New Roman" w:cs="Times New Roman"/>
          <w:sz w:val="24"/>
          <w:szCs w:val="24"/>
        </w:rPr>
      </w:pPr>
      <w:r w:rsidRPr="003D5151">
        <w:rPr>
          <w:rFonts w:ascii="Times New Roman" w:hAnsi="Times New Roman" w:cs="Times New Roman"/>
          <w:sz w:val="24"/>
          <w:szCs w:val="24"/>
        </w:rPr>
        <w:t>Instructor: Kimberly Hursh</w:t>
      </w:r>
    </w:p>
    <w:p w14:paraId="3135DC88" w14:textId="77777777" w:rsidR="00473119" w:rsidRPr="003D5151" w:rsidRDefault="00473119" w:rsidP="00473119">
      <w:pPr>
        <w:spacing w:after="0"/>
        <w:jc w:val="center"/>
        <w:rPr>
          <w:rFonts w:ascii="Times New Roman" w:hAnsi="Times New Roman" w:cs="Times New Roman"/>
          <w:sz w:val="24"/>
          <w:szCs w:val="24"/>
        </w:rPr>
      </w:pPr>
      <w:r w:rsidRPr="003D5151">
        <w:rPr>
          <w:rFonts w:ascii="Times New Roman" w:hAnsi="Times New Roman" w:cs="Times New Roman"/>
          <w:sz w:val="24"/>
          <w:szCs w:val="24"/>
        </w:rPr>
        <w:t>keh7cw@virginia.edu</w:t>
      </w:r>
    </w:p>
    <w:p w14:paraId="7A5A16E8" w14:textId="77777777" w:rsidR="008D63AE" w:rsidRPr="003D5151" w:rsidRDefault="00AA414A" w:rsidP="00473119">
      <w:pPr>
        <w:spacing w:after="0"/>
        <w:rPr>
          <w:rFonts w:ascii="Times New Roman" w:hAnsi="Times New Roman" w:cs="Times New Roman"/>
          <w:b/>
          <w:sz w:val="24"/>
          <w:szCs w:val="24"/>
          <w:u w:val="single"/>
        </w:rPr>
      </w:pPr>
      <w:r w:rsidRPr="003D5151">
        <w:rPr>
          <w:rFonts w:ascii="Times New Roman" w:hAnsi="Times New Roman" w:cs="Times New Roman"/>
          <w:b/>
          <w:sz w:val="24"/>
          <w:szCs w:val="24"/>
          <w:u w:val="single"/>
        </w:rPr>
        <w:t>Course Description</w:t>
      </w:r>
    </w:p>
    <w:p w14:paraId="6D2DC9C0" w14:textId="77777777" w:rsidR="008C6DB5" w:rsidRPr="003D5151" w:rsidRDefault="008C6DB5" w:rsidP="00D466B2">
      <w:pPr>
        <w:tabs>
          <w:tab w:val="left" w:pos="1800"/>
        </w:tabs>
        <w:rPr>
          <w:rFonts w:ascii="Times New Roman" w:hAnsi="Times New Roman" w:cs="Times New Roman"/>
          <w:sz w:val="24"/>
          <w:szCs w:val="24"/>
        </w:rPr>
      </w:pPr>
      <w:r w:rsidRPr="003D5151">
        <w:rPr>
          <w:rFonts w:ascii="Times New Roman" w:hAnsi="Times New Roman" w:cs="Times New Roman"/>
          <w:sz w:val="24"/>
          <w:szCs w:val="24"/>
        </w:rPr>
        <w:t>This course is about the remarkable spiritual and religious encounte</w:t>
      </w:r>
      <w:r w:rsidR="00953064" w:rsidRPr="003D5151">
        <w:rPr>
          <w:rFonts w:ascii="Times New Roman" w:hAnsi="Times New Roman" w:cs="Times New Roman"/>
          <w:sz w:val="24"/>
          <w:szCs w:val="24"/>
        </w:rPr>
        <w:t>r between Amerindians, Africans, and Iberians</w:t>
      </w:r>
      <w:r w:rsidRPr="003D5151">
        <w:rPr>
          <w:rFonts w:ascii="Times New Roman" w:hAnsi="Times New Roman" w:cs="Times New Roman"/>
          <w:sz w:val="24"/>
          <w:szCs w:val="24"/>
        </w:rPr>
        <w:t xml:space="preserve"> starting in the late 15th century. In the centuries that followed, a new kind of</w:t>
      </w:r>
      <w:r w:rsidR="00953064" w:rsidRPr="003D5151">
        <w:rPr>
          <w:rFonts w:ascii="Times New Roman" w:hAnsi="Times New Roman" w:cs="Times New Roman"/>
          <w:sz w:val="24"/>
          <w:szCs w:val="24"/>
        </w:rPr>
        <w:t xml:space="preserve"> hybrid</w:t>
      </w:r>
      <w:r w:rsidRPr="003D5151">
        <w:rPr>
          <w:rFonts w:ascii="Times New Roman" w:hAnsi="Times New Roman" w:cs="Times New Roman"/>
          <w:sz w:val="24"/>
          <w:szCs w:val="24"/>
        </w:rPr>
        <w:t xml:space="preserve"> Christianity took form, one that was recognizably Catholic bu</w:t>
      </w:r>
      <w:r w:rsidR="00166D1A">
        <w:rPr>
          <w:rFonts w:ascii="Times New Roman" w:hAnsi="Times New Roman" w:cs="Times New Roman"/>
          <w:sz w:val="24"/>
          <w:szCs w:val="24"/>
        </w:rPr>
        <w:t xml:space="preserve">t also distinctly a product of New World interactions. </w:t>
      </w:r>
      <w:r w:rsidR="00751228" w:rsidRPr="003D5151">
        <w:rPr>
          <w:rFonts w:ascii="Times New Roman" w:hAnsi="Times New Roman" w:cs="Times New Roman"/>
          <w:sz w:val="24"/>
          <w:szCs w:val="24"/>
        </w:rPr>
        <w:t>Together, w</w:t>
      </w:r>
      <w:r w:rsidRPr="003D5151">
        <w:rPr>
          <w:rFonts w:ascii="Times New Roman" w:hAnsi="Times New Roman" w:cs="Times New Roman"/>
          <w:sz w:val="24"/>
          <w:szCs w:val="24"/>
        </w:rPr>
        <w:t>e will explore issues of conversion,</w:t>
      </w:r>
      <w:r w:rsidR="00751228" w:rsidRPr="003D5151">
        <w:rPr>
          <w:rFonts w:ascii="Times New Roman" w:hAnsi="Times New Roman" w:cs="Times New Roman"/>
          <w:sz w:val="24"/>
          <w:szCs w:val="24"/>
        </w:rPr>
        <w:t xml:space="preserve"> coloniality,</w:t>
      </w:r>
      <w:r w:rsidRPr="003D5151">
        <w:rPr>
          <w:rFonts w:ascii="Times New Roman" w:hAnsi="Times New Roman" w:cs="Times New Roman"/>
          <w:sz w:val="24"/>
          <w:szCs w:val="24"/>
        </w:rPr>
        <w:t xml:space="preserve"> spiritual adaptation, </w:t>
      </w:r>
      <w:r w:rsidR="00751228" w:rsidRPr="003D5151">
        <w:rPr>
          <w:rFonts w:ascii="Times New Roman" w:hAnsi="Times New Roman" w:cs="Times New Roman"/>
          <w:sz w:val="24"/>
          <w:szCs w:val="24"/>
        </w:rPr>
        <w:t xml:space="preserve">gendered faith, secularism, and </w:t>
      </w:r>
      <w:r w:rsidR="00166D1A">
        <w:rPr>
          <w:rFonts w:ascii="Times New Roman" w:hAnsi="Times New Roman" w:cs="Times New Roman"/>
          <w:sz w:val="24"/>
          <w:szCs w:val="24"/>
        </w:rPr>
        <w:t xml:space="preserve">hybridity </w:t>
      </w:r>
      <w:r w:rsidR="00751228" w:rsidRPr="003D5151">
        <w:rPr>
          <w:rFonts w:ascii="Times New Roman" w:hAnsi="Times New Roman" w:cs="Times New Roman"/>
          <w:sz w:val="24"/>
          <w:szCs w:val="24"/>
        </w:rPr>
        <w:t xml:space="preserve">with an eye to </w:t>
      </w:r>
      <w:r w:rsidRPr="003D5151">
        <w:rPr>
          <w:rFonts w:ascii="Times New Roman" w:hAnsi="Times New Roman" w:cs="Times New Roman"/>
          <w:sz w:val="24"/>
          <w:szCs w:val="24"/>
        </w:rPr>
        <w:t>understanding the distinctiveness and novelty of the New World religious</w:t>
      </w:r>
      <w:r w:rsidR="00751228" w:rsidRPr="003D5151">
        <w:rPr>
          <w:rFonts w:ascii="Times New Roman" w:hAnsi="Times New Roman" w:cs="Times New Roman"/>
          <w:sz w:val="24"/>
          <w:szCs w:val="24"/>
        </w:rPr>
        <w:t xml:space="preserve"> experience </w:t>
      </w:r>
      <w:r w:rsidR="003B316F">
        <w:rPr>
          <w:rFonts w:ascii="Times New Roman" w:hAnsi="Times New Roman" w:cs="Times New Roman"/>
          <w:sz w:val="24"/>
          <w:szCs w:val="24"/>
        </w:rPr>
        <w:t>from the moment of colonial encounter to our own time.</w:t>
      </w:r>
    </w:p>
    <w:p w14:paraId="10A1B42D" w14:textId="77777777" w:rsidR="00AA414A" w:rsidRPr="003D5151" w:rsidRDefault="00AA414A" w:rsidP="00D466B2">
      <w:pPr>
        <w:tabs>
          <w:tab w:val="left" w:pos="1800"/>
        </w:tabs>
        <w:rPr>
          <w:rFonts w:ascii="Times New Roman" w:hAnsi="Times New Roman" w:cs="Times New Roman"/>
          <w:b/>
          <w:sz w:val="24"/>
          <w:szCs w:val="24"/>
          <w:u w:val="single"/>
        </w:rPr>
      </w:pPr>
      <w:r w:rsidRPr="003D5151">
        <w:rPr>
          <w:rFonts w:ascii="Times New Roman" w:hAnsi="Times New Roman" w:cs="Times New Roman"/>
          <w:b/>
          <w:sz w:val="24"/>
          <w:szCs w:val="24"/>
          <w:u w:val="single"/>
        </w:rPr>
        <w:t>Learning Goals</w:t>
      </w:r>
    </w:p>
    <w:p w14:paraId="2689EBB4" w14:textId="77777777" w:rsidR="00D466B2" w:rsidRPr="00C2600E" w:rsidRDefault="00483455" w:rsidP="00D466B2">
      <w:pPr>
        <w:tabs>
          <w:tab w:val="left" w:pos="1800"/>
        </w:tabs>
        <w:rPr>
          <w:rFonts w:ascii="Times New Roman" w:hAnsi="Times New Roman" w:cs="Times New Roman"/>
          <w:sz w:val="24"/>
          <w:szCs w:val="24"/>
        </w:rPr>
      </w:pPr>
      <w:r w:rsidRPr="003D5151">
        <w:rPr>
          <w:rFonts w:ascii="Times New Roman" w:hAnsi="Times New Roman" w:cs="Times New Roman"/>
          <w:sz w:val="24"/>
          <w:szCs w:val="24"/>
        </w:rPr>
        <w:t xml:space="preserve">1) </w:t>
      </w:r>
      <w:r w:rsidR="001E37D6" w:rsidRPr="003D5151">
        <w:rPr>
          <w:rFonts w:ascii="Times New Roman" w:hAnsi="Times New Roman" w:cs="Times New Roman"/>
          <w:sz w:val="24"/>
          <w:szCs w:val="24"/>
        </w:rPr>
        <w:t>By the end of the semester</w:t>
      </w:r>
      <w:r w:rsidR="008E6EFD" w:rsidRPr="003D5151">
        <w:rPr>
          <w:rFonts w:ascii="Times New Roman" w:hAnsi="Times New Roman" w:cs="Times New Roman"/>
          <w:sz w:val="24"/>
          <w:szCs w:val="24"/>
        </w:rPr>
        <w:t>, with diligent engagement</w:t>
      </w:r>
      <w:r w:rsidR="001E37D6" w:rsidRPr="003D5151">
        <w:rPr>
          <w:rFonts w:ascii="Times New Roman" w:hAnsi="Times New Roman" w:cs="Times New Roman"/>
          <w:sz w:val="24"/>
          <w:szCs w:val="24"/>
        </w:rPr>
        <w:t>,</w:t>
      </w:r>
      <w:r w:rsidR="008E6EFD" w:rsidRPr="003D5151">
        <w:rPr>
          <w:rFonts w:ascii="Times New Roman" w:hAnsi="Times New Roman" w:cs="Times New Roman"/>
          <w:sz w:val="24"/>
          <w:szCs w:val="24"/>
        </w:rPr>
        <w:t xml:space="preserve"> you will be able to give</w:t>
      </w:r>
      <w:r w:rsidR="00D466B2" w:rsidRPr="003D5151">
        <w:rPr>
          <w:rFonts w:ascii="Times New Roman" w:hAnsi="Times New Roman" w:cs="Times New Roman"/>
          <w:sz w:val="24"/>
          <w:szCs w:val="24"/>
        </w:rPr>
        <w:t xml:space="preserve"> complex, </w:t>
      </w:r>
      <w:r w:rsidR="00D466B2" w:rsidRPr="00C2600E">
        <w:rPr>
          <w:rFonts w:ascii="Times New Roman" w:hAnsi="Times New Roman" w:cs="Times New Roman"/>
          <w:sz w:val="24"/>
          <w:szCs w:val="24"/>
        </w:rPr>
        <w:t>nuanced answer</w:t>
      </w:r>
      <w:r w:rsidR="008E6EFD" w:rsidRPr="00C2600E">
        <w:rPr>
          <w:rFonts w:ascii="Times New Roman" w:hAnsi="Times New Roman" w:cs="Times New Roman"/>
          <w:sz w:val="24"/>
          <w:szCs w:val="24"/>
        </w:rPr>
        <w:t>s</w:t>
      </w:r>
      <w:r w:rsidR="00D466B2" w:rsidRPr="00C2600E">
        <w:rPr>
          <w:rFonts w:ascii="Times New Roman" w:hAnsi="Times New Roman" w:cs="Times New Roman"/>
          <w:sz w:val="24"/>
          <w:szCs w:val="24"/>
        </w:rPr>
        <w:t xml:space="preserve"> to the following questions:</w:t>
      </w:r>
    </w:p>
    <w:p w14:paraId="14242B90" w14:textId="77777777" w:rsidR="00473119" w:rsidRDefault="00D466B2" w:rsidP="00473119">
      <w:pPr>
        <w:pStyle w:val="ListParagraph"/>
        <w:numPr>
          <w:ilvl w:val="0"/>
          <w:numId w:val="1"/>
        </w:numPr>
        <w:tabs>
          <w:tab w:val="left" w:pos="1800"/>
          <w:tab w:val="left" w:pos="2790"/>
        </w:tabs>
        <w:spacing w:after="0" w:line="240" w:lineRule="auto"/>
        <w:rPr>
          <w:rFonts w:ascii="Times New Roman" w:hAnsi="Times New Roman" w:cs="Times New Roman"/>
          <w:sz w:val="24"/>
          <w:szCs w:val="24"/>
        </w:rPr>
      </w:pPr>
      <w:r w:rsidRPr="00C2600E">
        <w:rPr>
          <w:rFonts w:ascii="Times New Roman" w:hAnsi="Times New Roman" w:cs="Times New Roman"/>
          <w:sz w:val="24"/>
          <w:szCs w:val="24"/>
        </w:rPr>
        <w:t>Was</w:t>
      </w:r>
      <w:r w:rsidR="00C2600E" w:rsidRPr="00C2600E">
        <w:rPr>
          <w:rFonts w:ascii="Times New Roman" w:hAnsi="Times New Roman" w:cs="Times New Roman"/>
          <w:sz w:val="24"/>
          <w:szCs w:val="24"/>
        </w:rPr>
        <w:t xml:space="preserve"> the </w:t>
      </w:r>
      <w:r w:rsidR="00C2600E">
        <w:rPr>
          <w:rFonts w:ascii="Times New Roman" w:hAnsi="Times New Roman" w:cs="Times New Roman"/>
          <w:sz w:val="24"/>
          <w:szCs w:val="24"/>
        </w:rPr>
        <w:t xml:space="preserve">so-called </w:t>
      </w:r>
      <w:r w:rsidR="00C2600E" w:rsidRPr="00C2600E">
        <w:rPr>
          <w:rFonts w:ascii="Times New Roman" w:hAnsi="Times New Roman" w:cs="Times New Roman"/>
          <w:sz w:val="24"/>
          <w:szCs w:val="24"/>
        </w:rPr>
        <w:t xml:space="preserve">Spanish conquest also </w:t>
      </w:r>
      <w:r w:rsidRPr="00C2600E">
        <w:rPr>
          <w:rFonts w:ascii="Times New Roman" w:hAnsi="Times New Roman" w:cs="Times New Roman"/>
          <w:sz w:val="24"/>
          <w:szCs w:val="24"/>
        </w:rPr>
        <w:t xml:space="preserve">a </w:t>
      </w:r>
      <w:r w:rsidR="00C2600E" w:rsidRPr="00C2600E">
        <w:rPr>
          <w:rFonts w:ascii="Times New Roman" w:hAnsi="Times New Roman" w:cs="Times New Roman"/>
          <w:sz w:val="24"/>
          <w:szCs w:val="24"/>
        </w:rPr>
        <w:t>"</w:t>
      </w:r>
      <w:r w:rsidRPr="00C2600E">
        <w:rPr>
          <w:rFonts w:ascii="Times New Roman" w:hAnsi="Times New Roman" w:cs="Times New Roman"/>
          <w:sz w:val="24"/>
          <w:szCs w:val="24"/>
        </w:rPr>
        <w:t>spiritual conquest?</w:t>
      </w:r>
      <w:r w:rsidR="00C2600E" w:rsidRPr="00C2600E">
        <w:rPr>
          <w:rFonts w:ascii="Times New Roman" w:hAnsi="Times New Roman" w:cs="Times New Roman"/>
          <w:sz w:val="24"/>
          <w:szCs w:val="24"/>
        </w:rPr>
        <w:t>"</w:t>
      </w:r>
      <w:r w:rsidRPr="00C2600E">
        <w:rPr>
          <w:rFonts w:ascii="Times New Roman" w:hAnsi="Times New Roman" w:cs="Times New Roman"/>
          <w:sz w:val="24"/>
          <w:szCs w:val="24"/>
        </w:rPr>
        <w:t xml:space="preserve"> </w:t>
      </w:r>
    </w:p>
    <w:p w14:paraId="4AA7FE9D" w14:textId="77777777" w:rsidR="00C2600E" w:rsidRPr="00C2600E" w:rsidRDefault="00C2600E" w:rsidP="00C2600E">
      <w:pPr>
        <w:pStyle w:val="ListParagraph"/>
        <w:tabs>
          <w:tab w:val="left" w:pos="1800"/>
          <w:tab w:val="left" w:pos="2790"/>
        </w:tabs>
        <w:spacing w:after="0" w:line="240" w:lineRule="auto"/>
        <w:rPr>
          <w:rFonts w:ascii="Times New Roman" w:hAnsi="Times New Roman" w:cs="Times New Roman"/>
          <w:sz w:val="8"/>
          <w:szCs w:val="24"/>
        </w:rPr>
      </w:pPr>
    </w:p>
    <w:p w14:paraId="29DFBBEE" w14:textId="77777777" w:rsidR="009F318B" w:rsidRPr="003D5151" w:rsidRDefault="009F318B" w:rsidP="00483455">
      <w:pPr>
        <w:pStyle w:val="ListParagraph"/>
        <w:numPr>
          <w:ilvl w:val="0"/>
          <w:numId w:val="1"/>
        </w:numPr>
        <w:tabs>
          <w:tab w:val="left" w:pos="1800"/>
          <w:tab w:val="left" w:pos="2790"/>
        </w:tabs>
        <w:spacing w:after="0"/>
        <w:rPr>
          <w:rFonts w:ascii="Times New Roman" w:hAnsi="Times New Roman" w:cs="Times New Roman"/>
          <w:sz w:val="24"/>
          <w:szCs w:val="24"/>
        </w:rPr>
      </w:pPr>
      <w:r w:rsidRPr="003D5151">
        <w:rPr>
          <w:rFonts w:ascii="Times New Roman" w:hAnsi="Times New Roman" w:cs="Times New Roman"/>
          <w:sz w:val="24"/>
          <w:szCs w:val="24"/>
        </w:rPr>
        <w:t>Can we speak of a coherent, corpo</w:t>
      </w:r>
      <w:r w:rsidR="00C2600E">
        <w:rPr>
          <w:rFonts w:ascii="Times New Roman" w:hAnsi="Times New Roman" w:cs="Times New Roman"/>
          <w:sz w:val="24"/>
          <w:szCs w:val="24"/>
        </w:rPr>
        <w:t>rate Christian identity in Spanish</w:t>
      </w:r>
      <w:r w:rsidRPr="003D5151">
        <w:rPr>
          <w:rFonts w:ascii="Times New Roman" w:hAnsi="Times New Roman" w:cs="Times New Roman"/>
          <w:sz w:val="24"/>
          <w:szCs w:val="24"/>
        </w:rPr>
        <w:t xml:space="preserve"> America?</w:t>
      </w:r>
    </w:p>
    <w:p w14:paraId="07396CB6" w14:textId="77777777" w:rsidR="00473119" w:rsidRPr="00C2600E" w:rsidRDefault="00473119" w:rsidP="00473119">
      <w:pPr>
        <w:pStyle w:val="ListParagraph"/>
        <w:tabs>
          <w:tab w:val="left" w:pos="1800"/>
          <w:tab w:val="left" w:pos="2790"/>
        </w:tabs>
        <w:spacing w:after="0"/>
        <w:rPr>
          <w:rFonts w:ascii="Times New Roman" w:hAnsi="Times New Roman" w:cs="Times New Roman"/>
          <w:sz w:val="2"/>
          <w:szCs w:val="6"/>
        </w:rPr>
      </w:pPr>
    </w:p>
    <w:p w14:paraId="410C2E07" w14:textId="77777777" w:rsidR="00D466B2" w:rsidRPr="003D5151" w:rsidRDefault="00D466B2" w:rsidP="00483455">
      <w:pPr>
        <w:pStyle w:val="ListParagraph"/>
        <w:numPr>
          <w:ilvl w:val="0"/>
          <w:numId w:val="1"/>
        </w:numPr>
        <w:tabs>
          <w:tab w:val="left" w:pos="1800"/>
          <w:tab w:val="left" w:pos="2790"/>
        </w:tabs>
        <w:spacing w:after="0"/>
        <w:rPr>
          <w:rFonts w:ascii="Times New Roman" w:hAnsi="Times New Roman" w:cs="Times New Roman"/>
          <w:sz w:val="24"/>
          <w:szCs w:val="24"/>
        </w:rPr>
      </w:pPr>
      <w:r w:rsidRPr="003D5151">
        <w:rPr>
          <w:rFonts w:ascii="Times New Roman" w:hAnsi="Times New Roman" w:cs="Times New Roman"/>
          <w:sz w:val="24"/>
          <w:szCs w:val="24"/>
        </w:rPr>
        <w:t>Do modern</w:t>
      </w:r>
      <w:r w:rsidR="001B1806">
        <w:rPr>
          <w:rFonts w:ascii="Times New Roman" w:hAnsi="Times New Roman" w:cs="Times New Roman"/>
          <w:sz w:val="24"/>
          <w:szCs w:val="24"/>
        </w:rPr>
        <w:t>ity and secularization</w:t>
      </w:r>
      <w:r w:rsidRPr="003D5151">
        <w:rPr>
          <w:rFonts w:ascii="Times New Roman" w:hAnsi="Times New Roman" w:cs="Times New Roman"/>
          <w:sz w:val="24"/>
          <w:szCs w:val="24"/>
        </w:rPr>
        <w:t xml:space="preserve"> go hand-in-hand</w:t>
      </w:r>
      <w:r w:rsidR="00377BF1" w:rsidRPr="003D5151">
        <w:rPr>
          <w:rFonts w:ascii="Times New Roman" w:hAnsi="Times New Roman" w:cs="Times New Roman"/>
          <w:sz w:val="24"/>
          <w:szCs w:val="24"/>
        </w:rPr>
        <w:t xml:space="preserve"> in Latin America</w:t>
      </w:r>
      <w:r w:rsidRPr="003D5151">
        <w:rPr>
          <w:rFonts w:ascii="Times New Roman" w:hAnsi="Times New Roman" w:cs="Times New Roman"/>
          <w:sz w:val="24"/>
          <w:szCs w:val="24"/>
        </w:rPr>
        <w:t xml:space="preserve">? </w:t>
      </w:r>
    </w:p>
    <w:p w14:paraId="0B4E86F5" w14:textId="77777777" w:rsidR="00473119" w:rsidRPr="00C2600E" w:rsidRDefault="00473119" w:rsidP="00473119">
      <w:pPr>
        <w:pStyle w:val="ListParagraph"/>
        <w:tabs>
          <w:tab w:val="left" w:pos="1800"/>
          <w:tab w:val="left" w:pos="2790"/>
        </w:tabs>
        <w:spacing w:after="0"/>
        <w:rPr>
          <w:rFonts w:ascii="Times New Roman" w:hAnsi="Times New Roman" w:cs="Times New Roman"/>
          <w:sz w:val="2"/>
          <w:szCs w:val="6"/>
        </w:rPr>
      </w:pPr>
    </w:p>
    <w:p w14:paraId="5E9C1242" w14:textId="77777777" w:rsidR="009F318B" w:rsidRPr="003D5151" w:rsidRDefault="00377BF1" w:rsidP="00473119">
      <w:pPr>
        <w:pStyle w:val="ListParagraph"/>
        <w:numPr>
          <w:ilvl w:val="0"/>
          <w:numId w:val="1"/>
        </w:numPr>
        <w:tabs>
          <w:tab w:val="left" w:pos="1800"/>
          <w:tab w:val="left" w:pos="2790"/>
        </w:tabs>
        <w:spacing w:after="0" w:line="240" w:lineRule="auto"/>
        <w:rPr>
          <w:rFonts w:ascii="Times New Roman" w:hAnsi="Times New Roman" w:cs="Times New Roman"/>
          <w:sz w:val="24"/>
          <w:szCs w:val="24"/>
        </w:rPr>
      </w:pPr>
      <w:r w:rsidRPr="003D5151">
        <w:rPr>
          <w:rFonts w:ascii="Times New Roman" w:hAnsi="Times New Roman" w:cs="Times New Roman"/>
          <w:sz w:val="24"/>
          <w:szCs w:val="24"/>
        </w:rPr>
        <w:t xml:space="preserve">How does understanding the </w:t>
      </w:r>
      <w:r w:rsidR="009F318B" w:rsidRPr="003D5151">
        <w:rPr>
          <w:rFonts w:ascii="Times New Roman" w:hAnsi="Times New Roman" w:cs="Times New Roman"/>
          <w:sz w:val="24"/>
          <w:szCs w:val="24"/>
        </w:rPr>
        <w:t>history of Christianity in Latin America help us to unders</w:t>
      </w:r>
      <w:r w:rsidR="003B316F">
        <w:rPr>
          <w:rFonts w:ascii="Times New Roman" w:hAnsi="Times New Roman" w:cs="Times New Roman"/>
          <w:sz w:val="24"/>
          <w:szCs w:val="24"/>
        </w:rPr>
        <w:t>tand present conflicts</w:t>
      </w:r>
      <w:r w:rsidR="009F318B" w:rsidRPr="003D5151">
        <w:rPr>
          <w:rFonts w:ascii="Times New Roman" w:hAnsi="Times New Roman" w:cs="Times New Roman"/>
          <w:sz w:val="24"/>
          <w:szCs w:val="24"/>
        </w:rPr>
        <w:t>?</w:t>
      </w:r>
    </w:p>
    <w:p w14:paraId="24756317" w14:textId="77777777" w:rsidR="00377BF1" w:rsidRPr="003D5151" w:rsidRDefault="009F318B" w:rsidP="009F318B">
      <w:pPr>
        <w:tabs>
          <w:tab w:val="left" w:pos="1800"/>
        </w:tabs>
        <w:spacing w:after="0"/>
        <w:ind w:left="720"/>
        <w:rPr>
          <w:rFonts w:ascii="Times New Roman" w:hAnsi="Times New Roman" w:cs="Times New Roman"/>
          <w:sz w:val="24"/>
          <w:szCs w:val="24"/>
        </w:rPr>
      </w:pPr>
      <w:r w:rsidRPr="003D5151">
        <w:rPr>
          <w:rFonts w:ascii="Times New Roman" w:hAnsi="Times New Roman" w:cs="Times New Roman"/>
          <w:sz w:val="24"/>
          <w:szCs w:val="24"/>
        </w:rPr>
        <w:t xml:space="preserve"> </w:t>
      </w:r>
    </w:p>
    <w:p w14:paraId="46673F86" w14:textId="77777777" w:rsidR="00B01E43" w:rsidRPr="003D5151" w:rsidRDefault="00483455" w:rsidP="00AA414A">
      <w:pPr>
        <w:rPr>
          <w:rFonts w:ascii="Times New Roman" w:hAnsi="Times New Roman" w:cs="Times New Roman"/>
          <w:sz w:val="24"/>
          <w:szCs w:val="24"/>
        </w:rPr>
      </w:pPr>
      <w:r w:rsidRPr="003D5151">
        <w:rPr>
          <w:rFonts w:ascii="Times New Roman" w:hAnsi="Times New Roman" w:cs="Times New Roman"/>
          <w:sz w:val="24"/>
          <w:szCs w:val="24"/>
        </w:rPr>
        <w:t xml:space="preserve">2) </w:t>
      </w:r>
      <w:r w:rsidR="009F318B" w:rsidRPr="003D5151">
        <w:rPr>
          <w:rFonts w:ascii="Times New Roman" w:hAnsi="Times New Roman" w:cs="Times New Roman"/>
          <w:sz w:val="24"/>
          <w:szCs w:val="24"/>
        </w:rPr>
        <w:t xml:space="preserve">Additionally, you will </w:t>
      </w:r>
      <w:r w:rsidR="00B01E43" w:rsidRPr="003D5151">
        <w:rPr>
          <w:rFonts w:ascii="Times New Roman" w:hAnsi="Times New Roman" w:cs="Times New Roman"/>
          <w:sz w:val="24"/>
          <w:szCs w:val="24"/>
        </w:rPr>
        <w:t>learn to think like a historian</w:t>
      </w:r>
      <w:r w:rsidR="002C532C" w:rsidRPr="003D5151">
        <w:rPr>
          <w:rFonts w:ascii="Times New Roman" w:hAnsi="Times New Roman" w:cs="Times New Roman"/>
          <w:sz w:val="24"/>
          <w:szCs w:val="24"/>
        </w:rPr>
        <w:t xml:space="preserve">. </w:t>
      </w:r>
      <w:r w:rsidR="00B01E43" w:rsidRPr="003D5151">
        <w:rPr>
          <w:rFonts w:ascii="Times New Roman" w:hAnsi="Times New Roman" w:cs="Times New Roman"/>
          <w:sz w:val="24"/>
          <w:szCs w:val="24"/>
        </w:rPr>
        <w:t xml:space="preserve">Historians learn to accept the </w:t>
      </w:r>
      <w:r w:rsidR="00953064" w:rsidRPr="003D5151">
        <w:rPr>
          <w:rFonts w:ascii="Times New Roman" w:hAnsi="Times New Roman" w:cs="Times New Roman"/>
          <w:sz w:val="24"/>
          <w:szCs w:val="24"/>
        </w:rPr>
        <w:t>contradictions and</w:t>
      </w:r>
      <w:r w:rsidR="00B01E43" w:rsidRPr="003D5151">
        <w:rPr>
          <w:rFonts w:ascii="Times New Roman" w:hAnsi="Times New Roman" w:cs="Times New Roman"/>
          <w:sz w:val="24"/>
          <w:szCs w:val="24"/>
        </w:rPr>
        <w:t xml:space="preserve"> paradoxes that characterize every society.</w:t>
      </w:r>
      <w:r w:rsidRPr="003D5151">
        <w:rPr>
          <w:rFonts w:ascii="Times New Roman" w:hAnsi="Times New Roman" w:cs="Times New Roman"/>
          <w:sz w:val="24"/>
          <w:szCs w:val="24"/>
        </w:rPr>
        <w:t xml:space="preserve"> </w:t>
      </w:r>
      <w:r w:rsidR="003B316F">
        <w:rPr>
          <w:rFonts w:ascii="Times New Roman" w:hAnsi="Times New Roman" w:cs="Times New Roman"/>
          <w:sz w:val="24"/>
          <w:szCs w:val="24"/>
        </w:rPr>
        <w:t>We</w:t>
      </w:r>
      <w:r w:rsidRPr="003D5151">
        <w:rPr>
          <w:rFonts w:ascii="Times New Roman" w:hAnsi="Times New Roman" w:cs="Times New Roman"/>
          <w:sz w:val="24"/>
          <w:szCs w:val="24"/>
        </w:rPr>
        <w:t xml:space="preserve"> acknowledge the complexity, </w:t>
      </w:r>
      <w:r w:rsidR="001B1806">
        <w:rPr>
          <w:rFonts w:ascii="Times New Roman" w:hAnsi="Times New Roman" w:cs="Times New Roman"/>
          <w:sz w:val="24"/>
          <w:szCs w:val="24"/>
        </w:rPr>
        <w:t>ambivalences</w:t>
      </w:r>
      <w:r w:rsidRPr="003D5151">
        <w:rPr>
          <w:rFonts w:ascii="Times New Roman" w:hAnsi="Times New Roman" w:cs="Times New Roman"/>
          <w:sz w:val="24"/>
          <w:szCs w:val="24"/>
        </w:rPr>
        <w:t xml:space="preserve">, and unintended consequences of events in the past. </w:t>
      </w:r>
      <w:r w:rsidR="003B316F">
        <w:rPr>
          <w:rFonts w:ascii="Times New Roman" w:hAnsi="Times New Roman" w:cs="Times New Roman"/>
          <w:sz w:val="24"/>
          <w:szCs w:val="24"/>
        </w:rPr>
        <w:t>We</w:t>
      </w:r>
      <w:r w:rsidR="00B01E43" w:rsidRPr="003D5151">
        <w:rPr>
          <w:rFonts w:ascii="Times New Roman" w:hAnsi="Times New Roman" w:cs="Times New Roman"/>
          <w:sz w:val="24"/>
          <w:szCs w:val="24"/>
        </w:rPr>
        <w:t xml:space="preserve"> seek to </w:t>
      </w:r>
      <w:r w:rsidR="00166D1A">
        <w:rPr>
          <w:rFonts w:ascii="Times New Roman" w:hAnsi="Times New Roman" w:cs="Times New Roman"/>
          <w:sz w:val="24"/>
          <w:szCs w:val="24"/>
        </w:rPr>
        <w:t>understand why people did what they did</w:t>
      </w:r>
      <w:r w:rsidR="00B01E43" w:rsidRPr="003D5151">
        <w:rPr>
          <w:rFonts w:ascii="Times New Roman" w:hAnsi="Times New Roman" w:cs="Times New Roman"/>
          <w:sz w:val="24"/>
          <w:szCs w:val="24"/>
        </w:rPr>
        <w:t xml:space="preserve"> </w:t>
      </w:r>
      <w:r w:rsidR="00166D1A">
        <w:rPr>
          <w:rFonts w:ascii="Times New Roman" w:hAnsi="Times New Roman" w:cs="Times New Roman"/>
          <w:sz w:val="24"/>
          <w:szCs w:val="24"/>
        </w:rPr>
        <w:t>without</w:t>
      </w:r>
      <w:r w:rsidR="001B1806">
        <w:rPr>
          <w:rFonts w:ascii="Times New Roman" w:hAnsi="Times New Roman" w:cs="Times New Roman"/>
          <w:sz w:val="24"/>
          <w:szCs w:val="24"/>
        </w:rPr>
        <w:t xml:space="preserve"> projecting modern or</w:t>
      </w:r>
      <w:r w:rsidR="00B01E43" w:rsidRPr="003D5151">
        <w:rPr>
          <w:rFonts w:ascii="Times New Roman" w:hAnsi="Times New Roman" w:cs="Times New Roman"/>
          <w:sz w:val="24"/>
          <w:szCs w:val="24"/>
        </w:rPr>
        <w:t xml:space="preserve"> </w:t>
      </w:r>
      <w:r w:rsidR="001B1806">
        <w:rPr>
          <w:rFonts w:ascii="Times New Roman" w:hAnsi="Times New Roman" w:cs="Times New Roman"/>
          <w:sz w:val="24"/>
          <w:szCs w:val="24"/>
        </w:rPr>
        <w:t xml:space="preserve">ethnocentric norms </w:t>
      </w:r>
      <w:r w:rsidR="00B01E43" w:rsidRPr="003D5151">
        <w:rPr>
          <w:rFonts w:ascii="Times New Roman" w:hAnsi="Times New Roman" w:cs="Times New Roman"/>
          <w:sz w:val="24"/>
          <w:szCs w:val="24"/>
        </w:rPr>
        <w:t>onto the past. Historians</w:t>
      </w:r>
      <w:r w:rsidR="002C532C" w:rsidRPr="003D5151">
        <w:rPr>
          <w:rFonts w:ascii="Times New Roman" w:hAnsi="Times New Roman" w:cs="Times New Roman"/>
          <w:sz w:val="24"/>
          <w:szCs w:val="24"/>
        </w:rPr>
        <w:t xml:space="preserve"> use their imagination and empathy to</w:t>
      </w:r>
      <w:r w:rsidR="00B01E43" w:rsidRPr="003D5151">
        <w:rPr>
          <w:rFonts w:ascii="Times New Roman" w:hAnsi="Times New Roman" w:cs="Times New Roman"/>
          <w:sz w:val="24"/>
          <w:szCs w:val="24"/>
        </w:rPr>
        <w:t xml:space="preserve"> try to see the past through the eyes of their historical subjects.</w:t>
      </w:r>
      <w:r w:rsidRPr="003D5151">
        <w:rPr>
          <w:rFonts w:ascii="Times New Roman" w:hAnsi="Times New Roman" w:cs="Times New Roman"/>
          <w:sz w:val="24"/>
          <w:szCs w:val="24"/>
        </w:rPr>
        <w:t xml:space="preserve"> </w:t>
      </w:r>
    </w:p>
    <w:p w14:paraId="01FCCD2D" w14:textId="77777777" w:rsidR="00166D1A" w:rsidRPr="00166D1A" w:rsidRDefault="00483455" w:rsidP="00AA414A">
      <w:pPr>
        <w:rPr>
          <w:rFonts w:ascii="Times New Roman" w:hAnsi="Times New Roman" w:cs="Times New Roman"/>
          <w:sz w:val="24"/>
          <w:szCs w:val="24"/>
        </w:rPr>
      </w:pPr>
      <w:r w:rsidRPr="003D5151">
        <w:rPr>
          <w:rFonts w:ascii="Times New Roman" w:hAnsi="Times New Roman" w:cs="Times New Roman"/>
          <w:sz w:val="24"/>
          <w:szCs w:val="24"/>
        </w:rPr>
        <w:t>3) Finally, you will learn to read and write like a historian. We will be dealing with both secondary sources and primary sources, and you will learn how to closely read and analyze both. You will then learn to create an argument around those readings.</w:t>
      </w:r>
    </w:p>
    <w:p w14:paraId="5A57F47D" w14:textId="77777777" w:rsidR="00473119" w:rsidRPr="003D5151" w:rsidRDefault="00AA414A" w:rsidP="00AA414A">
      <w:pPr>
        <w:rPr>
          <w:rFonts w:ascii="Times New Roman" w:hAnsi="Times New Roman" w:cs="Times New Roman"/>
          <w:b/>
          <w:sz w:val="24"/>
          <w:szCs w:val="24"/>
          <w:u w:val="single"/>
        </w:rPr>
      </w:pPr>
      <w:r w:rsidRPr="003D5151">
        <w:rPr>
          <w:rFonts w:ascii="Times New Roman" w:hAnsi="Times New Roman" w:cs="Times New Roman"/>
          <w:b/>
          <w:sz w:val="24"/>
          <w:szCs w:val="24"/>
          <w:u w:val="single"/>
        </w:rPr>
        <w:t>Course Requirements</w:t>
      </w:r>
    </w:p>
    <w:p w14:paraId="7B4B41A4" w14:textId="77777777" w:rsidR="00166D1A" w:rsidRPr="006D759F" w:rsidRDefault="00166D1A" w:rsidP="00166D1A">
      <w:pPr>
        <w:spacing w:after="0" w:line="240" w:lineRule="auto"/>
        <w:rPr>
          <w:rFonts w:ascii="Tahoma" w:eastAsia="Times New Roman" w:hAnsi="Tahoma" w:cs="Tahoma"/>
          <w:color w:val="000000"/>
          <w:sz w:val="27"/>
          <w:szCs w:val="27"/>
        </w:rPr>
      </w:pPr>
      <w:r w:rsidRPr="006D759F">
        <w:rPr>
          <w:rFonts w:ascii="Times New Roman" w:eastAsia="Times New Roman" w:hAnsi="Times New Roman" w:cs="Times New Roman"/>
          <w:b/>
          <w:bCs/>
          <w:color w:val="000000"/>
          <w:sz w:val="24"/>
          <w:szCs w:val="24"/>
        </w:rPr>
        <w:t>Participation</w:t>
      </w:r>
      <w:r w:rsidR="00CC012F">
        <w:rPr>
          <w:rFonts w:ascii="Times New Roman" w:eastAsia="Times New Roman" w:hAnsi="Times New Roman" w:cs="Times New Roman"/>
          <w:b/>
          <w:bCs/>
          <w:color w:val="000000"/>
          <w:sz w:val="24"/>
          <w:szCs w:val="24"/>
        </w:rPr>
        <w:t xml:space="preserve"> </w:t>
      </w:r>
      <w:r w:rsidR="00CC012F">
        <w:rPr>
          <w:rFonts w:ascii="Times New Roman" w:eastAsia="Times New Roman" w:hAnsi="Times New Roman" w:cs="Times New Roman"/>
          <w:bCs/>
          <w:color w:val="000000"/>
          <w:sz w:val="24"/>
          <w:szCs w:val="24"/>
        </w:rPr>
        <w:t>(25%)</w:t>
      </w:r>
      <w:r w:rsidRPr="006D759F">
        <w:rPr>
          <w:rFonts w:ascii="Times New Roman" w:eastAsia="Times New Roman" w:hAnsi="Times New Roman" w:cs="Times New Roman"/>
          <w:b/>
          <w:bCs/>
          <w:color w:val="000000"/>
          <w:sz w:val="24"/>
          <w:szCs w:val="24"/>
        </w:rPr>
        <w:t>:</w:t>
      </w:r>
      <w:r w:rsidRPr="006D759F">
        <w:rPr>
          <w:rFonts w:ascii="Times New Roman" w:eastAsia="Times New Roman" w:hAnsi="Times New Roman" w:cs="Times New Roman"/>
          <w:color w:val="000000"/>
          <w:sz w:val="27"/>
          <w:szCs w:val="27"/>
        </w:rPr>
        <w:t> </w:t>
      </w:r>
      <w:r w:rsidRPr="006D759F">
        <w:rPr>
          <w:rFonts w:ascii="Times New Roman" w:eastAsia="Times New Roman" w:hAnsi="Times New Roman" w:cs="Times New Roman"/>
          <w:color w:val="000000"/>
          <w:sz w:val="24"/>
          <w:szCs w:val="24"/>
        </w:rPr>
        <w:t xml:space="preserve">Given that participation makes up 25% of your grade, your success in this course depends on your active engagement with the material and with your classmates. Participation goes beyond completing the readings/assignments. You must be able to ask questions, make comments, and demonstrate that you have </w:t>
      </w:r>
      <w:r w:rsidR="005B2735">
        <w:rPr>
          <w:rFonts w:ascii="Times New Roman" w:eastAsia="Times New Roman" w:hAnsi="Times New Roman" w:cs="Times New Roman"/>
          <w:color w:val="000000"/>
          <w:sz w:val="24"/>
          <w:szCs w:val="24"/>
        </w:rPr>
        <w:t xml:space="preserve">actively considered </w:t>
      </w:r>
      <w:r w:rsidRPr="006D759F">
        <w:rPr>
          <w:rFonts w:ascii="Times New Roman" w:eastAsia="Times New Roman" w:hAnsi="Times New Roman" w:cs="Times New Roman"/>
          <w:color w:val="000000"/>
          <w:sz w:val="24"/>
          <w:szCs w:val="24"/>
        </w:rPr>
        <w:t xml:space="preserve">the material of the day. Besides participation in full class discussions, I will also pay attention to your </w:t>
      </w:r>
      <w:r w:rsidRPr="006D759F">
        <w:rPr>
          <w:rFonts w:ascii="Times New Roman" w:eastAsia="Times New Roman" w:hAnsi="Times New Roman" w:cs="Times New Roman"/>
          <w:color w:val="000000"/>
          <w:sz w:val="24"/>
          <w:szCs w:val="24"/>
        </w:rPr>
        <w:lastRenderedPageBreak/>
        <w:t xml:space="preserve">participation in small group work. If you are concerned about speaking in class, please see me in office hours so we can discuss alternative options. In general, coming to my office hours shows me that you are engaged and interested in doing well in the course. Also included in your participation grade </w:t>
      </w:r>
      <w:r w:rsidR="005B2735">
        <w:rPr>
          <w:rFonts w:ascii="Times New Roman" w:eastAsia="Times New Roman" w:hAnsi="Times New Roman" w:cs="Times New Roman"/>
          <w:color w:val="000000"/>
          <w:sz w:val="24"/>
          <w:szCs w:val="24"/>
        </w:rPr>
        <w:t>is</w:t>
      </w:r>
      <w:r w:rsidRPr="006D759F">
        <w:rPr>
          <w:rFonts w:ascii="Times New Roman" w:eastAsia="Times New Roman" w:hAnsi="Times New Roman" w:cs="Times New Roman"/>
          <w:color w:val="000000"/>
          <w:sz w:val="24"/>
          <w:szCs w:val="24"/>
        </w:rPr>
        <w:t>:</w:t>
      </w:r>
    </w:p>
    <w:p w14:paraId="11222672" w14:textId="77777777" w:rsidR="005C1881" w:rsidRDefault="005C1881" w:rsidP="005C1881">
      <w:pPr>
        <w:spacing w:after="0"/>
        <w:ind w:left="720"/>
        <w:rPr>
          <w:rFonts w:ascii="Times New Roman" w:hAnsi="Times New Roman" w:cs="Times New Roman"/>
          <w:i/>
          <w:sz w:val="24"/>
          <w:szCs w:val="24"/>
        </w:rPr>
      </w:pPr>
    </w:p>
    <w:p w14:paraId="66298C3F" w14:textId="77777777" w:rsidR="005C1881" w:rsidRDefault="005C1881" w:rsidP="005C1881">
      <w:pPr>
        <w:spacing w:after="0"/>
        <w:ind w:left="720"/>
        <w:rPr>
          <w:rFonts w:ascii="Times New Roman" w:hAnsi="Times New Roman" w:cs="Times New Roman"/>
          <w:i/>
          <w:sz w:val="24"/>
          <w:szCs w:val="24"/>
        </w:rPr>
      </w:pPr>
      <w:r w:rsidRPr="005C1881">
        <w:rPr>
          <w:rFonts w:ascii="Times New Roman" w:hAnsi="Times New Roman" w:cs="Times New Roman"/>
          <w:i/>
          <w:sz w:val="24"/>
          <w:szCs w:val="24"/>
        </w:rPr>
        <w:t>Attendance</w:t>
      </w:r>
    </w:p>
    <w:p w14:paraId="62F64CDD" w14:textId="77777777" w:rsidR="005C1881" w:rsidRDefault="005B2735" w:rsidP="005C1881">
      <w:pPr>
        <w:spacing w:after="0"/>
        <w:ind w:left="720"/>
        <w:rPr>
          <w:rFonts w:ascii="Times New Roman" w:hAnsi="Times New Roman" w:cs="Times New Roman"/>
          <w:sz w:val="24"/>
          <w:szCs w:val="24"/>
        </w:rPr>
      </w:pPr>
      <w:r>
        <w:rPr>
          <w:rFonts w:ascii="Times New Roman" w:hAnsi="Times New Roman" w:cs="Times New Roman"/>
          <w:sz w:val="24"/>
          <w:szCs w:val="24"/>
        </w:rPr>
        <w:t>Because you often learn</w:t>
      </w:r>
      <w:r w:rsidR="005C1881" w:rsidRPr="003D5151">
        <w:rPr>
          <w:rFonts w:ascii="Times New Roman" w:hAnsi="Times New Roman" w:cs="Times New Roman"/>
          <w:sz w:val="24"/>
          <w:szCs w:val="24"/>
        </w:rPr>
        <w:t xml:space="preserve"> from each other in</w:t>
      </w:r>
      <w:r>
        <w:rPr>
          <w:rFonts w:ascii="Times New Roman" w:hAnsi="Times New Roman" w:cs="Times New Roman"/>
          <w:sz w:val="24"/>
          <w:szCs w:val="24"/>
        </w:rPr>
        <w:t xml:space="preserve"> this course</w:t>
      </w:r>
      <w:r w:rsidR="005C1881" w:rsidRPr="003D5151">
        <w:rPr>
          <w:rFonts w:ascii="Times New Roman" w:hAnsi="Times New Roman" w:cs="Times New Roman"/>
          <w:sz w:val="24"/>
          <w:szCs w:val="24"/>
        </w:rPr>
        <w:t>, it is vital that everyone be present. However, students are allowed three absences over the course of the semester without a grade deduction.</w:t>
      </w:r>
      <w:r>
        <w:rPr>
          <w:rFonts w:ascii="Times New Roman" w:hAnsi="Times New Roman" w:cs="Times New Roman"/>
          <w:sz w:val="24"/>
          <w:szCs w:val="24"/>
        </w:rPr>
        <w:t xml:space="preserve"> Each absence thereafter results in a reduction of a third of a letter grade.</w:t>
      </w:r>
      <w:r w:rsidR="005C1881">
        <w:rPr>
          <w:rFonts w:ascii="Times New Roman" w:hAnsi="Times New Roman" w:cs="Times New Roman"/>
          <w:sz w:val="24"/>
          <w:szCs w:val="24"/>
        </w:rPr>
        <w:t xml:space="preserve"> </w:t>
      </w:r>
      <w:r w:rsidR="005C1881" w:rsidRPr="003D5151">
        <w:rPr>
          <w:rFonts w:ascii="Times New Roman" w:hAnsi="Times New Roman" w:cs="Times New Roman"/>
          <w:sz w:val="24"/>
          <w:szCs w:val="24"/>
        </w:rPr>
        <w:t xml:space="preserve">Students are also excused if they present official documentation from either the health or athletics center. </w:t>
      </w:r>
    </w:p>
    <w:p w14:paraId="1DEF9D6B" w14:textId="77777777" w:rsidR="005C1881" w:rsidRDefault="005C1881" w:rsidP="005C1881">
      <w:pPr>
        <w:spacing w:after="0"/>
        <w:ind w:left="720"/>
        <w:rPr>
          <w:rFonts w:ascii="Times New Roman" w:hAnsi="Times New Roman" w:cs="Times New Roman"/>
          <w:sz w:val="24"/>
          <w:szCs w:val="24"/>
        </w:rPr>
      </w:pPr>
    </w:p>
    <w:p w14:paraId="0C76D144" w14:textId="77777777" w:rsidR="005C1881" w:rsidRPr="005C1881" w:rsidRDefault="005C1881" w:rsidP="005C1881">
      <w:pPr>
        <w:spacing w:after="0"/>
        <w:ind w:left="720"/>
        <w:rPr>
          <w:rFonts w:ascii="Times New Roman" w:hAnsi="Times New Roman" w:cs="Times New Roman"/>
          <w:sz w:val="24"/>
          <w:szCs w:val="24"/>
        </w:rPr>
      </w:pPr>
      <w:r w:rsidRPr="003D5151">
        <w:rPr>
          <w:rFonts w:ascii="Times New Roman" w:hAnsi="Times New Roman" w:cs="Times New Roman"/>
          <w:i/>
          <w:sz w:val="24"/>
          <w:szCs w:val="24"/>
        </w:rPr>
        <w:t xml:space="preserve">Self-assessments </w:t>
      </w:r>
    </w:p>
    <w:p w14:paraId="4546C471" w14:textId="77777777" w:rsidR="005C1881" w:rsidRDefault="005C1881" w:rsidP="005C1881">
      <w:pPr>
        <w:spacing w:after="0"/>
        <w:ind w:left="720"/>
        <w:rPr>
          <w:rFonts w:ascii="Times New Roman" w:hAnsi="Times New Roman" w:cs="Times New Roman"/>
          <w:sz w:val="24"/>
          <w:szCs w:val="24"/>
        </w:rPr>
      </w:pPr>
      <w:r w:rsidRPr="003D5151">
        <w:rPr>
          <w:rFonts w:ascii="Times New Roman" w:hAnsi="Times New Roman" w:cs="Times New Roman"/>
          <w:sz w:val="24"/>
          <w:szCs w:val="24"/>
        </w:rPr>
        <w:t xml:space="preserve">I will ask you to self-assess your participation </w:t>
      </w:r>
      <w:r w:rsidR="005B2735">
        <w:rPr>
          <w:rFonts w:ascii="Times New Roman" w:hAnsi="Times New Roman" w:cs="Times New Roman"/>
          <w:sz w:val="24"/>
          <w:szCs w:val="24"/>
        </w:rPr>
        <w:t>twice during the semester</w:t>
      </w:r>
      <w:r w:rsidRPr="003D5151">
        <w:rPr>
          <w:rFonts w:ascii="Times New Roman" w:hAnsi="Times New Roman" w:cs="Times New Roman"/>
          <w:sz w:val="24"/>
          <w:szCs w:val="24"/>
        </w:rPr>
        <w:t>. These assessments help keep us on the same page about expectations and encourage you to think about how you might more deeply engage with the course. The assessment sheet is posted on Collab for you to view at any time. Assessments are worth 2 pts based on completion.</w:t>
      </w:r>
    </w:p>
    <w:p w14:paraId="46EAF95E" w14:textId="77777777" w:rsidR="005B2735" w:rsidRDefault="005B2735" w:rsidP="005B2735">
      <w:pPr>
        <w:spacing w:after="0"/>
        <w:rPr>
          <w:rFonts w:ascii="Times New Roman" w:hAnsi="Times New Roman" w:cs="Times New Roman"/>
          <w:sz w:val="24"/>
          <w:szCs w:val="24"/>
        </w:rPr>
      </w:pPr>
    </w:p>
    <w:p w14:paraId="3F6D6E94" w14:textId="77777777" w:rsidR="00C06005" w:rsidRDefault="005B2735" w:rsidP="00AA414A">
      <w:pPr>
        <w:rPr>
          <w:rFonts w:ascii="Times New Roman" w:hAnsi="Times New Roman" w:cs="Times New Roman"/>
          <w:sz w:val="24"/>
          <w:szCs w:val="24"/>
        </w:rPr>
      </w:pPr>
      <w:r w:rsidRPr="005B2735">
        <w:rPr>
          <w:rFonts w:ascii="Times New Roman" w:hAnsi="Times New Roman" w:cs="Times New Roman"/>
          <w:b/>
          <w:sz w:val="24"/>
          <w:szCs w:val="24"/>
        </w:rPr>
        <w:t>Assignments</w:t>
      </w:r>
      <w:r w:rsidR="00953BAB" w:rsidRPr="003D5151">
        <w:rPr>
          <w:rFonts w:ascii="Times New Roman" w:hAnsi="Times New Roman" w:cs="Times New Roman"/>
          <w:sz w:val="24"/>
          <w:szCs w:val="24"/>
        </w:rPr>
        <w:t>:</w:t>
      </w:r>
      <w:r w:rsidR="00974314" w:rsidRPr="003D5151">
        <w:rPr>
          <w:rFonts w:ascii="Times New Roman" w:hAnsi="Times New Roman" w:cs="Times New Roman"/>
          <w:sz w:val="24"/>
          <w:szCs w:val="24"/>
        </w:rPr>
        <w:t xml:space="preserve"> </w:t>
      </w:r>
    </w:p>
    <w:p w14:paraId="6437FF07" w14:textId="77777777" w:rsidR="00CF3FA4" w:rsidRPr="003D5151" w:rsidRDefault="00C06005" w:rsidP="00AA414A">
      <w:pPr>
        <w:rPr>
          <w:rFonts w:ascii="Times New Roman" w:hAnsi="Times New Roman" w:cs="Times New Roman"/>
          <w:sz w:val="24"/>
          <w:szCs w:val="24"/>
        </w:rPr>
      </w:pPr>
      <w:r w:rsidRPr="00C06005">
        <w:rPr>
          <w:rFonts w:ascii="Times New Roman" w:hAnsi="Times New Roman" w:cs="Times New Roman"/>
          <w:i/>
          <w:sz w:val="24"/>
          <w:szCs w:val="24"/>
        </w:rPr>
        <w:t>Short essays</w:t>
      </w:r>
      <w:r>
        <w:rPr>
          <w:rFonts w:ascii="Times New Roman" w:hAnsi="Times New Roman" w:cs="Times New Roman"/>
          <w:i/>
          <w:sz w:val="24"/>
          <w:szCs w:val="24"/>
        </w:rPr>
        <w:t xml:space="preserve"> </w:t>
      </w:r>
      <w:r w:rsidRPr="00C06005">
        <w:rPr>
          <w:rFonts w:ascii="Times New Roman" w:hAnsi="Times New Roman" w:cs="Times New Roman"/>
          <w:sz w:val="24"/>
          <w:szCs w:val="24"/>
        </w:rPr>
        <w:t>(50%)</w:t>
      </w:r>
      <w:r>
        <w:rPr>
          <w:rFonts w:ascii="Times New Roman" w:hAnsi="Times New Roman" w:cs="Times New Roman"/>
          <w:i/>
          <w:sz w:val="24"/>
          <w:szCs w:val="24"/>
        </w:rPr>
        <w:t>:</w:t>
      </w:r>
      <w:r>
        <w:rPr>
          <w:rFonts w:ascii="Times New Roman" w:hAnsi="Times New Roman" w:cs="Times New Roman"/>
          <w:sz w:val="24"/>
          <w:szCs w:val="24"/>
        </w:rPr>
        <w:t xml:space="preserve"> </w:t>
      </w:r>
      <w:r w:rsidR="00974314" w:rsidRPr="003D5151">
        <w:rPr>
          <w:rFonts w:ascii="Times New Roman" w:hAnsi="Times New Roman" w:cs="Times New Roman"/>
          <w:sz w:val="24"/>
          <w:szCs w:val="24"/>
        </w:rPr>
        <w:t>You will be writing</w:t>
      </w:r>
      <w:r w:rsidR="00D466B2" w:rsidRPr="003D5151">
        <w:rPr>
          <w:rFonts w:ascii="Times New Roman" w:hAnsi="Times New Roman" w:cs="Times New Roman"/>
          <w:sz w:val="24"/>
          <w:szCs w:val="24"/>
        </w:rPr>
        <w:t xml:space="preserve"> </w:t>
      </w:r>
      <w:r w:rsidR="002F6176">
        <w:rPr>
          <w:rFonts w:ascii="Times New Roman" w:hAnsi="Times New Roman" w:cs="Times New Roman"/>
          <w:sz w:val="24"/>
          <w:szCs w:val="24"/>
        </w:rPr>
        <w:t>three</w:t>
      </w:r>
      <w:r w:rsidR="00D466B2" w:rsidRPr="003D5151">
        <w:rPr>
          <w:rFonts w:ascii="Times New Roman" w:hAnsi="Times New Roman" w:cs="Times New Roman"/>
          <w:sz w:val="24"/>
          <w:szCs w:val="24"/>
        </w:rPr>
        <w:t xml:space="preserve"> </w:t>
      </w:r>
      <w:r w:rsidR="00EE1231">
        <w:rPr>
          <w:rFonts w:ascii="Times New Roman" w:hAnsi="Times New Roman" w:cs="Times New Roman"/>
          <w:sz w:val="24"/>
          <w:szCs w:val="24"/>
        </w:rPr>
        <w:t xml:space="preserve">short </w:t>
      </w:r>
      <w:r w:rsidR="00D466B2" w:rsidRPr="003D5151">
        <w:rPr>
          <w:rFonts w:ascii="Times New Roman" w:hAnsi="Times New Roman" w:cs="Times New Roman"/>
          <w:sz w:val="24"/>
          <w:szCs w:val="24"/>
        </w:rPr>
        <w:t xml:space="preserve">essays over the course of the semester. </w:t>
      </w:r>
      <w:r w:rsidR="00974314" w:rsidRPr="003D5151">
        <w:rPr>
          <w:rFonts w:ascii="Times New Roman" w:hAnsi="Times New Roman" w:cs="Times New Roman"/>
          <w:sz w:val="24"/>
          <w:szCs w:val="24"/>
        </w:rPr>
        <w:t xml:space="preserve">The first </w:t>
      </w:r>
      <w:r w:rsidR="00C23B03" w:rsidRPr="003D5151">
        <w:rPr>
          <w:rFonts w:ascii="Times New Roman" w:hAnsi="Times New Roman" w:cs="Times New Roman"/>
          <w:sz w:val="24"/>
          <w:szCs w:val="24"/>
        </w:rPr>
        <w:t xml:space="preserve">(10%) </w:t>
      </w:r>
      <w:r w:rsidR="00974314" w:rsidRPr="003D5151">
        <w:rPr>
          <w:rFonts w:ascii="Times New Roman" w:hAnsi="Times New Roman" w:cs="Times New Roman"/>
          <w:sz w:val="24"/>
          <w:szCs w:val="24"/>
        </w:rPr>
        <w:t xml:space="preserve">and </w:t>
      </w:r>
      <w:r w:rsidR="00CF3FA4" w:rsidRPr="003D5151">
        <w:rPr>
          <w:rFonts w:ascii="Times New Roman" w:hAnsi="Times New Roman" w:cs="Times New Roman"/>
          <w:sz w:val="24"/>
          <w:szCs w:val="24"/>
        </w:rPr>
        <w:t>second</w:t>
      </w:r>
      <w:r w:rsidR="00C23B03" w:rsidRPr="003D5151">
        <w:rPr>
          <w:rFonts w:ascii="Times New Roman" w:hAnsi="Times New Roman" w:cs="Times New Roman"/>
          <w:sz w:val="24"/>
          <w:szCs w:val="24"/>
        </w:rPr>
        <w:t xml:space="preserve"> (20%</w:t>
      </w:r>
      <w:r w:rsidR="00953BAB" w:rsidRPr="003D5151">
        <w:rPr>
          <w:rFonts w:ascii="Times New Roman" w:hAnsi="Times New Roman" w:cs="Times New Roman"/>
          <w:sz w:val="24"/>
          <w:szCs w:val="24"/>
        </w:rPr>
        <w:t>)</w:t>
      </w:r>
      <w:r w:rsidR="00974314" w:rsidRPr="003D5151">
        <w:rPr>
          <w:rFonts w:ascii="Times New Roman" w:hAnsi="Times New Roman" w:cs="Times New Roman"/>
          <w:sz w:val="24"/>
          <w:szCs w:val="24"/>
        </w:rPr>
        <w:t xml:space="preserve"> will be</w:t>
      </w:r>
      <w:r w:rsidR="00EE1231">
        <w:rPr>
          <w:rFonts w:ascii="Times New Roman" w:hAnsi="Times New Roman" w:cs="Times New Roman"/>
          <w:sz w:val="24"/>
          <w:szCs w:val="24"/>
        </w:rPr>
        <w:t xml:space="preserve"> four-page</w:t>
      </w:r>
      <w:r w:rsidR="00974314" w:rsidRPr="003D5151">
        <w:rPr>
          <w:rFonts w:ascii="Times New Roman" w:hAnsi="Times New Roman" w:cs="Times New Roman"/>
          <w:sz w:val="24"/>
          <w:szCs w:val="24"/>
        </w:rPr>
        <w:t xml:space="preserve"> historiographical essays. That is, you will </w:t>
      </w:r>
      <w:r w:rsidR="00CF3FA4" w:rsidRPr="003D5151">
        <w:rPr>
          <w:rFonts w:ascii="Times New Roman" w:hAnsi="Times New Roman" w:cs="Times New Roman"/>
          <w:sz w:val="24"/>
          <w:szCs w:val="24"/>
        </w:rPr>
        <w:t>write about</w:t>
      </w:r>
      <w:r w:rsidR="00974314" w:rsidRPr="003D5151">
        <w:rPr>
          <w:rFonts w:ascii="Times New Roman" w:hAnsi="Times New Roman" w:cs="Times New Roman"/>
          <w:sz w:val="24"/>
          <w:szCs w:val="24"/>
        </w:rPr>
        <w:t xml:space="preserve"> themes that tie together </w:t>
      </w:r>
      <w:r w:rsidR="00CF3FA4" w:rsidRPr="003D5151">
        <w:rPr>
          <w:rFonts w:ascii="Times New Roman" w:hAnsi="Times New Roman" w:cs="Times New Roman"/>
          <w:sz w:val="24"/>
          <w:szCs w:val="24"/>
        </w:rPr>
        <w:t xml:space="preserve">two to </w:t>
      </w:r>
      <w:r w:rsidR="00974314" w:rsidRPr="003D5151">
        <w:rPr>
          <w:rFonts w:ascii="Times New Roman" w:hAnsi="Times New Roman" w:cs="Times New Roman"/>
          <w:sz w:val="24"/>
          <w:szCs w:val="24"/>
        </w:rPr>
        <w:t>three</w:t>
      </w:r>
      <w:r w:rsidR="00CF3FA4" w:rsidRPr="003D5151">
        <w:rPr>
          <w:rFonts w:ascii="Times New Roman" w:hAnsi="Times New Roman" w:cs="Times New Roman"/>
          <w:sz w:val="24"/>
          <w:szCs w:val="24"/>
        </w:rPr>
        <w:t xml:space="preserve"> of the</w:t>
      </w:r>
      <w:r w:rsidR="00974314" w:rsidRPr="003D5151">
        <w:rPr>
          <w:rFonts w:ascii="Times New Roman" w:hAnsi="Times New Roman" w:cs="Times New Roman"/>
          <w:sz w:val="24"/>
          <w:szCs w:val="24"/>
        </w:rPr>
        <w:t xml:space="preserve"> monographic (secondary source</w:t>
      </w:r>
      <w:r w:rsidR="00CF3FA4" w:rsidRPr="003D5151">
        <w:rPr>
          <w:rFonts w:ascii="Times New Roman" w:hAnsi="Times New Roman" w:cs="Times New Roman"/>
          <w:sz w:val="24"/>
          <w:szCs w:val="24"/>
        </w:rPr>
        <w:t xml:space="preserve">) works we read </w:t>
      </w:r>
      <w:r w:rsidR="003B316F">
        <w:rPr>
          <w:rFonts w:ascii="Times New Roman" w:hAnsi="Times New Roman" w:cs="Times New Roman"/>
          <w:sz w:val="24"/>
          <w:szCs w:val="24"/>
        </w:rPr>
        <w:t>in</w:t>
      </w:r>
      <w:r w:rsidR="00CF3FA4" w:rsidRPr="003D5151">
        <w:rPr>
          <w:rFonts w:ascii="Times New Roman" w:hAnsi="Times New Roman" w:cs="Times New Roman"/>
          <w:sz w:val="24"/>
          <w:szCs w:val="24"/>
        </w:rPr>
        <w:t xml:space="preserve"> the first two units</w:t>
      </w:r>
      <w:r w:rsidR="00974314" w:rsidRPr="003D5151">
        <w:rPr>
          <w:rFonts w:ascii="Times New Roman" w:hAnsi="Times New Roman" w:cs="Times New Roman"/>
          <w:sz w:val="24"/>
          <w:szCs w:val="24"/>
        </w:rPr>
        <w:t>.</w:t>
      </w:r>
      <w:r w:rsidR="00CF3FA4" w:rsidRPr="003D5151">
        <w:rPr>
          <w:rFonts w:ascii="Times New Roman" w:hAnsi="Times New Roman" w:cs="Times New Roman"/>
          <w:sz w:val="24"/>
          <w:szCs w:val="24"/>
        </w:rPr>
        <w:t xml:space="preserve"> You should assume that I have also read the works, and so your analysis should include very little summary. </w:t>
      </w:r>
    </w:p>
    <w:p w14:paraId="533F9286" w14:textId="77777777" w:rsidR="001E37D6" w:rsidRPr="003D5151" w:rsidRDefault="00CF3FA4" w:rsidP="00AA414A">
      <w:pPr>
        <w:rPr>
          <w:rFonts w:ascii="Times New Roman" w:hAnsi="Times New Roman" w:cs="Times New Roman"/>
          <w:sz w:val="24"/>
          <w:szCs w:val="24"/>
        </w:rPr>
      </w:pPr>
      <w:r w:rsidRPr="003D5151">
        <w:rPr>
          <w:rFonts w:ascii="Times New Roman" w:hAnsi="Times New Roman" w:cs="Times New Roman"/>
          <w:sz w:val="24"/>
          <w:szCs w:val="24"/>
        </w:rPr>
        <w:t>The third essay</w:t>
      </w:r>
      <w:r w:rsidR="00953BAB" w:rsidRPr="003D5151">
        <w:rPr>
          <w:rFonts w:ascii="Times New Roman" w:hAnsi="Times New Roman" w:cs="Times New Roman"/>
          <w:sz w:val="24"/>
          <w:szCs w:val="24"/>
        </w:rPr>
        <w:t xml:space="preserve"> (20%)</w:t>
      </w:r>
      <w:r w:rsidRPr="003D5151">
        <w:rPr>
          <w:rFonts w:ascii="Times New Roman" w:hAnsi="Times New Roman" w:cs="Times New Roman"/>
          <w:sz w:val="24"/>
          <w:szCs w:val="24"/>
        </w:rPr>
        <w:t xml:space="preserve"> will be a</w:t>
      </w:r>
      <w:r w:rsidR="00EE1231">
        <w:rPr>
          <w:rFonts w:ascii="Times New Roman" w:hAnsi="Times New Roman" w:cs="Times New Roman"/>
          <w:sz w:val="24"/>
          <w:szCs w:val="24"/>
        </w:rPr>
        <w:t xml:space="preserve"> three-page</w:t>
      </w:r>
      <w:r w:rsidRPr="003D5151">
        <w:rPr>
          <w:rFonts w:ascii="Times New Roman" w:hAnsi="Times New Roman" w:cs="Times New Roman"/>
          <w:sz w:val="24"/>
          <w:szCs w:val="24"/>
        </w:rPr>
        <w:t xml:space="preserve"> primary source analysis of any one of the major primary texts we have read in class. You may use any other secondary or primary sources to</w:t>
      </w:r>
      <w:r w:rsidR="002F6176">
        <w:rPr>
          <w:rFonts w:ascii="Times New Roman" w:hAnsi="Times New Roman" w:cs="Times New Roman"/>
          <w:sz w:val="24"/>
          <w:szCs w:val="24"/>
        </w:rPr>
        <w:t xml:space="preserve"> provide context and</w:t>
      </w:r>
      <w:r w:rsidRPr="003D5151">
        <w:rPr>
          <w:rFonts w:ascii="Times New Roman" w:hAnsi="Times New Roman" w:cs="Times New Roman"/>
          <w:sz w:val="24"/>
          <w:szCs w:val="24"/>
        </w:rPr>
        <w:t xml:space="preserve"> make connections, but your primary source should be the focus of the essay. This is an exercise</w:t>
      </w:r>
      <w:r w:rsidR="002F6176">
        <w:rPr>
          <w:rFonts w:ascii="Times New Roman" w:hAnsi="Times New Roman" w:cs="Times New Roman"/>
          <w:sz w:val="24"/>
          <w:szCs w:val="24"/>
        </w:rPr>
        <w:t xml:space="preserve"> in close reading, so you will</w:t>
      </w:r>
      <w:r w:rsidRPr="003D5151">
        <w:rPr>
          <w:rFonts w:ascii="Times New Roman" w:hAnsi="Times New Roman" w:cs="Times New Roman"/>
          <w:sz w:val="24"/>
          <w:szCs w:val="24"/>
        </w:rPr>
        <w:t xml:space="preserve"> include direct and short quotes as evidence.</w:t>
      </w:r>
      <w:r w:rsidR="004D6E6E" w:rsidRPr="003D5151">
        <w:rPr>
          <w:rFonts w:ascii="Times New Roman" w:hAnsi="Times New Roman" w:cs="Times New Roman"/>
          <w:sz w:val="24"/>
          <w:szCs w:val="24"/>
        </w:rPr>
        <w:t xml:space="preserve"> </w:t>
      </w:r>
    </w:p>
    <w:p w14:paraId="48E4F67F" w14:textId="77777777" w:rsidR="00D466B2" w:rsidRPr="003D5151" w:rsidRDefault="001E37D6" w:rsidP="00AA414A">
      <w:pPr>
        <w:rPr>
          <w:rFonts w:ascii="Times New Roman" w:hAnsi="Times New Roman" w:cs="Times New Roman"/>
          <w:sz w:val="24"/>
          <w:szCs w:val="24"/>
        </w:rPr>
      </w:pPr>
      <w:r w:rsidRPr="003D5151">
        <w:rPr>
          <w:rFonts w:ascii="Times New Roman" w:hAnsi="Times New Roman" w:cs="Times New Roman"/>
          <w:sz w:val="24"/>
          <w:szCs w:val="24"/>
        </w:rPr>
        <w:t>I will hand out rubrics for all writing assignm</w:t>
      </w:r>
      <w:r w:rsidR="00C23B03" w:rsidRPr="003D5151">
        <w:rPr>
          <w:rFonts w:ascii="Times New Roman" w:hAnsi="Times New Roman" w:cs="Times New Roman"/>
          <w:sz w:val="24"/>
          <w:szCs w:val="24"/>
        </w:rPr>
        <w:t>ents at the start of every unit</w:t>
      </w:r>
      <w:r w:rsidRPr="003D5151">
        <w:rPr>
          <w:rFonts w:ascii="Times New Roman" w:hAnsi="Times New Roman" w:cs="Times New Roman"/>
          <w:sz w:val="24"/>
          <w:szCs w:val="24"/>
        </w:rPr>
        <w:t xml:space="preserve"> and </w:t>
      </w:r>
      <w:r w:rsidR="00C23B03" w:rsidRPr="003D5151">
        <w:rPr>
          <w:rFonts w:ascii="Times New Roman" w:hAnsi="Times New Roman" w:cs="Times New Roman"/>
          <w:sz w:val="24"/>
          <w:szCs w:val="24"/>
        </w:rPr>
        <w:t xml:space="preserve">ask </w:t>
      </w:r>
      <w:r w:rsidRPr="003D5151">
        <w:rPr>
          <w:rFonts w:ascii="Times New Roman" w:hAnsi="Times New Roman" w:cs="Times New Roman"/>
          <w:sz w:val="24"/>
          <w:szCs w:val="24"/>
        </w:rPr>
        <w:t xml:space="preserve">you </w:t>
      </w:r>
      <w:r w:rsidR="00C23B03" w:rsidRPr="003D5151">
        <w:rPr>
          <w:rFonts w:ascii="Times New Roman" w:hAnsi="Times New Roman" w:cs="Times New Roman"/>
          <w:sz w:val="24"/>
          <w:szCs w:val="24"/>
        </w:rPr>
        <w:t>to write</w:t>
      </w:r>
      <w:r w:rsidRPr="003D5151">
        <w:rPr>
          <w:rFonts w:ascii="Times New Roman" w:hAnsi="Times New Roman" w:cs="Times New Roman"/>
          <w:sz w:val="24"/>
          <w:szCs w:val="24"/>
        </w:rPr>
        <w:t xml:space="preserve"> a</w:t>
      </w:r>
      <w:r w:rsidR="00C23B03" w:rsidRPr="003D5151">
        <w:rPr>
          <w:rFonts w:ascii="Times New Roman" w:hAnsi="Times New Roman" w:cs="Times New Roman"/>
          <w:sz w:val="24"/>
          <w:szCs w:val="24"/>
        </w:rPr>
        <w:t xml:space="preserve"> short</w:t>
      </w:r>
      <w:r w:rsidRPr="003D5151">
        <w:rPr>
          <w:rFonts w:ascii="Times New Roman" w:hAnsi="Times New Roman" w:cs="Times New Roman"/>
          <w:sz w:val="24"/>
          <w:szCs w:val="24"/>
        </w:rPr>
        <w:t xml:space="preserve"> self-assessment of your paper according to the rubric.</w:t>
      </w:r>
      <w:r w:rsidR="00C23B03" w:rsidRPr="003D5151">
        <w:rPr>
          <w:rFonts w:ascii="Times New Roman" w:hAnsi="Times New Roman" w:cs="Times New Roman"/>
          <w:sz w:val="24"/>
          <w:szCs w:val="24"/>
        </w:rPr>
        <w:t xml:space="preserve"> You may choose to revise and resubmit any one</w:t>
      </w:r>
      <w:r w:rsidRPr="003D5151">
        <w:rPr>
          <w:rFonts w:ascii="Times New Roman" w:hAnsi="Times New Roman" w:cs="Times New Roman"/>
          <w:sz w:val="24"/>
          <w:szCs w:val="24"/>
        </w:rPr>
        <w:t xml:space="preserve"> paper</w:t>
      </w:r>
      <w:r w:rsidR="00C23B03" w:rsidRPr="003D5151">
        <w:rPr>
          <w:rFonts w:ascii="Times New Roman" w:hAnsi="Times New Roman" w:cs="Times New Roman"/>
          <w:sz w:val="24"/>
          <w:szCs w:val="24"/>
        </w:rPr>
        <w:t xml:space="preserve"> per semester</w:t>
      </w:r>
      <w:r w:rsidRPr="003D5151">
        <w:rPr>
          <w:rFonts w:ascii="Times New Roman" w:hAnsi="Times New Roman" w:cs="Times New Roman"/>
          <w:sz w:val="24"/>
          <w:szCs w:val="24"/>
        </w:rPr>
        <w:t xml:space="preserve"> if you would like to improve your grade</w:t>
      </w:r>
      <w:r w:rsidR="003B316F">
        <w:rPr>
          <w:rFonts w:ascii="Times New Roman" w:hAnsi="Times New Roman" w:cs="Times New Roman"/>
          <w:sz w:val="24"/>
          <w:szCs w:val="24"/>
        </w:rPr>
        <w:t>,</w:t>
      </w:r>
      <w:r w:rsidRPr="003D5151">
        <w:rPr>
          <w:rFonts w:ascii="Times New Roman" w:hAnsi="Times New Roman" w:cs="Times New Roman"/>
          <w:sz w:val="24"/>
          <w:szCs w:val="24"/>
        </w:rPr>
        <w:t xml:space="preserve"> along with a paragraph on how you directly addressed my </w:t>
      </w:r>
      <w:r w:rsidR="00C23B03" w:rsidRPr="003D5151">
        <w:rPr>
          <w:rFonts w:ascii="Times New Roman" w:hAnsi="Times New Roman" w:cs="Times New Roman"/>
          <w:sz w:val="24"/>
          <w:szCs w:val="24"/>
        </w:rPr>
        <w:t>feedback</w:t>
      </w:r>
      <w:r w:rsidRPr="003D5151">
        <w:rPr>
          <w:rFonts w:ascii="Times New Roman" w:hAnsi="Times New Roman" w:cs="Times New Roman"/>
          <w:sz w:val="24"/>
          <w:szCs w:val="24"/>
        </w:rPr>
        <w:t>.</w:t>
      </w:r>
    </w:p>
    <w:p w14:paraId="12D13B7C" w14:textId="77777777" w:rsidR="000032A9" w:rsidRPr="003D5151" w:rsidRDefault="004D6E6E" w:rsidP="000032A9">
      <w:pPr>
        <w:pStyle w:val="ListParagraph"/>
        <w:ind w:left="0"/>
        <w:rPr>
          <w:rFonts w:ascii="Times New Roman" w:hAnsi="Times New Roman" w:cs="Times New Roman"/>
          <w:sz w:val="24"/>
          <w:szCs w:val="24"/>
        </w:rPr>
      </w:pPr>
      <w:r w:rsidRPr="00C06005">
        <w:rPr>
          <w:rFonts w:ascii="Times New Roman" w:hAnsi="Times New Roman" w:cs="Times New Roman"/>
          <w:i/>
          <w:sz w:val="24"/>
          <w:szCs w:val="24"/>
        </w:rPr>
        <w:t>F</w:t>
      </w:r>
      <w:r w:rsidR="00687A7F" w:rsidRPr="00C06005">
        <w:rPr>
          <w:rFonts w:ascii="Times New Roman" w:hAnsi="Times New Roman" w:cs="Times New Roman"/>
          <w:i/>
          <w:sz w:val="24"/>
          <w:szCs w:val="24"/>
        </w:rPr>
        <w:t>inal</w:t>
      </w:r>
      <w:r w:rsidRPr="003D5151">
        <w:rPr>
          <w:rFonts w:ascii="Times New Roman" w:hAnsi="Times New Roman" w:cs="Times New Roman"/>
          <w:sz w:val="24"/>
          <w:szCs w:val="24"/>
        </w:rPr>
        <w:t xml:space="preserve"> (25%):</w:t>
      </w:r>
      <w:r w:rsidR="00687A7F" w:rsidRPr="003D5151">
        <w:rPr>
          <w:rFonts w:ascii="Times New Roman" w:hAnsi="Times New Roman" w:cs="Times New Roman"/>
          <w:sz w:val="24"/>
          <w:szCs w:val="24"/>
        </w:rPr>
        <w:t xml:space="preserve"> </w:t>
      </w:r>
      <w:r w:rsidRPr="003D5151">
        <w:rPr>
          <w:rFonts w:ascii="Times New Roman" w:hAnsi="Times New Roman" w:cs="Times New Roman"/>
          <w:sz w:val="24"/>
          <w:szCs w:val="24"/>
        </w:rPr>
        <w:t xml:space="preserve">The final </w:t>
      </w:r>
      <w:r w:rsidR="00687A7F" w:rsidRPr="003D5151">
        <w:rPr>
          <w:rFonts w:ascii="Times New Roman" w:hAnsi="Times New Roman" w:cs="Times New Roman"/>
          <w:sz w:val="24"/>
          <w:szCs w:val="24"/>
        </w:rPr>
        <w:t>project will be a group effort, though each indivi</w:t>
      </w:r>
      <w:r w:rsidR="003B316F">
        <w:rPr>
          <w:rFonts w:ascii="Times New Roman" w:hAnsi="Times New Roman" w:cs="Times New Roman"/>
          <w:sz w:val="24"/>
          <w:szCs w:val="24"/>
        </w:rPr>
        <w:t xml:space="preserve">dual will turn in her or her </w:t>
      </w:r>
      <w:r w:rsidRPr="003D5151">
        <w:rPr>
          <w:rFonts w:ascii="Times New Roman" w:hAnsi="Times New Roman" w:cs="Times New Roman"/>
          <w:sz w:val="24"/>
          <w:szCs w:val="24"/>
        </w:rPr>
        <w:t xml:space="preserve">own </w:t>
      </w:r>
      <w:r w:rsidR="00A806E7">
        <w:rPr>
          <w:rFonts w:ascii="Times New Roman" w:hAnsi="Times New Roman" w:cs="Times New Roman"/>
          <w:sz w:val="24"/>
          <w:szCs w:val="24"/>
        </w:rPr>
        <w:t>7-9</w:t>
      </w:r>
      <w:r w:rsidRPr="003D5151">
        <w:rPr>
          <w:rFonts w:ascii="Times New Roman" w:hAnsi="Times New Roman" w:cs="Times New Roman"/>
          <w:sz w:val="24"/>
          <w:szCs w:val="24"/>
        </w:rPr>
        <w:t xml:space="preserve"> </w:t>
      </w:r>
      <w:r w:rsidR="00687A7F" w:rsidRPr="003D5151">
        <w:rPr>
          <w:rFonts w:ascii="Times New Roman" w:hAnsi="Times New Roman" w:cs="Times New Roman"/>
          <w:sz w:val="24"/>
          <w:szCs w:val="24"/>
        </w:rPr>
        <w:t>page report.</w:t>
      </w:r>
      <w:r w:rsidR="000032A9" w:rsidRPr="003D5151">
        <w:rPr>
          <w:rFonts w:ascii="Times New Roman" w:hAnsi="Times New Roman" w:cs="Times New Roman"/>
          <w:sz w:val="24"/>
          <w:szCs w:val="24"/>
        </w:rPr>
        <w:t xml:space="preserve"> Because the past continues to live in the present, historians are sometimes </w:t>
      </w:r>
      <w:r w:rsidR="00A806E7">
        <w:rPr>
          <w:rFonts w:ascii="Times New Roman" w:hAnsi="Times New Roman" w:cs="Times New Roman"/>
          <w:sz w:val="24"/>
          <w:szCs w:val="24"/>
        </w:rPr>
        <w:t>called upon to provide context for</w:t>
      </w:r>
      <w:r w:rsidR="000032A9" w:rsidRPr="003D5151">
        <w:rPr>
          <w:rFonts w:ascii="Times New Roman" w:hAnsi="Times New Roman" w:cs="Times New Roman"/>
          <w:sz w:val="24"/>
          <w:szCs w:val="24"/>
        </w:rPr>
        <w:t xml:space="preserve"> a conflict in order to help politicians make better informed decisions and policies. </w:t>
      </w:r>
      <w:r w:rsidR="00161F35" w:rsidRPr="003D5151">
        <w:rPr>
          <w:rFonts w:ascii="Times New Roman" w:hAnsi="Times New Roman" w:cs="Times New Roman"/>
          <w:sz w:val="24"/>
          <w:szCs w:val="24"/>
        </w:rPr>
        <w:t>This project</w:t>
      </w:r>
      <w:r w:rsidR="00D2145B" w:rsidRPr="003D5151">
        <w:rPr>
          <w:rFonts w:ascii="Times New Roman" w:hAnsi="Times New Roman" w:cs="Times New Roman"/>
          <w:sz w:val="24"/>
          <w:szCs w:val="24"/>
        </w:rPr>
        <w:t xml:space="preserve"> asks you to think historically about a current conflict.</w:t>
      </w:r>
    </w:p>
    <w:p w14:paraId="7FE3B340" w14:textId="77777777" w:rsidR="000032A9" w:rsidRPr="003D5151" w:rsidRDefault="000032A9" w:rsidP="000032A9">
      <w:pPr>
        <w:pStyle w:val="ListParagraph"/>
        <w:ind w:left="0"/>
        <w:rPr>
          <w:rFonts w:ascii="Times New Roman" w:hAnsi="Times New Roman" w:cs="Times New Roman"/>
          <w:sz w:val="18"/>
          <w:szCs w:val="24"/>
        </w:rPr>
      </w:pPr>
    </w:p>
    <w:p w14:paraId="5D6088B9" w14:textId="77777777" w:rsidR="000032A9" w:rsidRPr="003D5151" w:rsidRDefault="000032A9" w:rsidP="00CC012F">
      <w:pPr>
        <w:pStyle w:val="ListParagraph"/>
        <w:rPr>
          <w:rFonts w:ascii="Times New Roman" w:hAnsi="Times New Roman" w:cs="Times New Roman"/>
          <w:bCs/>
          <w:sz w:val="24"/>
          <w:szCs w:val="24"/>
        </w:rPr>
      </w:pPr>
      <w:r w:rsidRPr="003D5151">
        <w:rPr>
          <w:rFonts w:ascii="Times New Roman" w:hAnsi="Times New Roman" w:cs="Times New Roman"/>
          <w:i/>
          <w:sz w:val="24"/>
          <w:szCs w:val="24"/>
        </w:rPr>
        <w:lastRenderedPageBreak/>
        <w:t>The scenario</w:t>
      </w:r>
      <w:r w:rsidRPr="003D5151">
        <w:rPr>
          <w:rFonts w:ascii="Times New Roman" w:hAnsi="Times New Roman" w:cs="Times New Roman"/>
          <w:sz w:val="24"/>
          <w:szCs w:val="24"/>
        </w:rPr>
        <w:t xml:space="preserve">: </w:t>
      </w:r>
      <w:r w:rsidRPr="003D5151">
        <w:rPr>
          <w:rFonts w:ascii="Times New Roman" w:hAnsi="Times New Roman" w:cs="Times New Roman"/>
          <w:bCs/>
          <w:sz w:val="24"/>
          <w:szCs w:val="24"/>
        </w:rPr>
        <w:t>You are a historian, and the</w:t>
      </w:r>
      <w:r w:rsidR="0022329A">
        <w:rPr>
          <w:rFonts w:ascii="Times New Roman" w:hAnsi="Times New Roman" w:cs="Times New Roman"/>
          <w:bCs/>
          <w:sz w:val="24"/>
          <w:szCs w:val="24"/>
        </w:rPr>
        <w:t xml:space="preserve"> State Council on C</w:t>
      </w:r>
      <w:r w:rsidR="003B316F">
        <w:rPr>
          <w:rFonts w:ascii="Times New Roman" w:hAnsi="Times New Roman" w:cs="Times New Roman"/>
          <w:bCs/>
          <w:sz w:val="24"/>
          <w:szCs w:val="24"/>
        </w:rPr>
        <w:t>ulture and Art of Puebla State in Mexico</w:t>
      </w:r>
      <w:r w:rsidR="0022329A">
        <w:rPr>
          <w:rFonts w:ascii="Times New Roman" w:hAnsi="Times New Roman" w:cs="Times New Roman"/>
          <w:bCs/>
          <w:sz w:val="24"/>
          <w:szCs w:val="24"/>
        </w:rPr>
        <w:t xml:space="preserve"> </w:t>
      </w:r>
      <w:r w:rsidRPr="003D5151">
        <w:rPr>
          <w:rFonts w:ascii="Times New Roman" w:hAnsi="Times New Roman" w:cs="Times New Roman"/>
          <w:bCs/>
          <w:sz w:val="24"/>
          <w:szCs w:val="24"/>
        </w:rPr>
        <w:t xml:space="preserve">comes to you because </w:t>
      </w:r>
      <w:r w:rsidR="003B316F">
        <w:rPr>
          <w:rFonts w:ascii="Times New Roman" w:hAnsi="Times New Roman" w:cs="Times New Roman"/>
          <w:bCs/>
          <w:sz w:val="24"/>
          <w:szCs w:val="24"/>
        </w:rPr>
        <w:t xml:space="preserve">the Council has </w:t>
      </w:r>
      <w:r w:rsidRPr="003D5151">
        <w:rPr>
          <w:rFonts w:ascii="Times New Roman" w:hAnsi="Times New Roman" w:cs="Times New Roman"/>
          <w:bCs/>
          <w:sz w:val="24"/>
          <w:szCs w:val="24"/>
        </w:rPr>
        <w:t>been re</w:t>
      </w:r>
      <w:r w:rsidR="00467888" w:rsidRPr="003D5151">
        <w:rPr>
          <w:rFonts w:ascii="Times New Roman" w:hAnsi="Times New Roman" w:cs="Times New Roman"/>
          <w:bCs/>
          <w:sz w:val="24"/>
          <w:szCs w:val="24"/>
        </w:rPr>
        <w:t>ceiving p</w:t>
      </w:r>
      <w:r w:rsidR="00C23B03" w:rsidRPr="003D5151">
        <w:rPr>
          <w:rFonts w:ascii="Times New Roman" w:hAnsi="Times New Roman" w:cs="Times New Roman"/>
          <w:bCs/>
          <w:sz w:val="24"/>
          <w:szCs w:val="24"/>
        </w:rPr>
        <w:t>ressure from archeologists and i</w:t>
      </w:r>
      <w:r w:rsidR="00467888" w:rsidRPr="003D5151">
        <w:rPr>
          <w:rFonts w:ascii="Times New Roman" w:hAnsi="Times New Roman" w:cs="Times New Roman"/>
          <w:bCs/>
          <w:sz w:val="24"/>
          <w:szCs w:val="24"/>
        </w:rPr>
        <w:t xml:space="preserve">ndigenous </w:t>
      </w:r>
      <w:r w:rsidR="00C23B03" w:rsidRPr="003D5151">
        <w:rPr>
          <w:rFonts w:ascii="Times New Roman" w:hAnsi="Times New Roman" w:cs="Times New Roman"/>
          <w:bCs/>
          <w:sz w:val="24"/>
          <w:szCs w:val="24"/>
        </w:rPr>
        <w:t>activist</w:t>
      </w:r>
      <w:r w:rsidR="00467888" w:rsidRPr="003D5151">
        <w:rPr>
          <w:rFonts w:ascii="Times New Roman" w:hAnsi="Times New Roman" w:cs="Times New Roman"/>
          <w:bCs/>
          <w:sz w:val="24"/>
          <w:szCs w:val="24"/>
        </w:rPr>
        <w:t xml:space="preserve"> groups </w:t>
      </w:r>
      <w:r w:rsidRPr="003D5151">
        <w:rPr>
          <w:rFonts w:ascii="Times New Roman" w:hAnsi="Times New Roman" w:cs="Times New Roman"/>
          <w:bCs/>
          <w:sz w:val="24"/>
          <w:szCs w:val="24"/>
        </w:rPr>
        <w:t xml:space="preserve">to </w:t>
      </w:r>
      <w:r w:rsidR="00467888" w:rsidRPr="003D5151">
        <w:rPr>
          <w:rFonts w:ascii="Times New Roman" w:hAnsi="Times New Roman" w:cs="Times New Roman"/>
          <w:bCs/>
          <w:sz w:val="24"/>
          <w:szCs w:val="24"/>
        </w:rPr>
        <w:t xml:space="preserve">remove </w:t>
      </w:r>
      <w:r w:rsidRPr="003D5151">
        <w:rPr>
          <w:rFonts w:ascii="Times New Roman" w:hAnsi="Times New Roman" w:cs="Times New Roman"/>
          <w:bCs/>
          <w:sz w:val="24"/>
          <w:szCs w:val="24"/>
        </w:rPr>
        <w:t>a historic church</w:t>
      </w:r>
      <w:r w:rsidR="00C90043" w:rsidRPr="003D5151">
        <w:rPr>
          <w:rFonts w:ascii="Times New Roman" w:hAnsi="Times New Roman" w:cs="Times New Roman"/>
          <w:bCs/>
          <w:sz w:val="24"/>
          <w:szCs w:val="24"/>
        </w:rPr>
        <w:t>, Nuestra Señora de los Remedios in Cholula</w:t>
      </w:r>
      <w:r w:rsidR="003B316F">
        <w:rPr>
          <w:rFonts w:ascii="Times New Roman" w:hAnsi="Times New Roman" w:cs="Times New Roman"/>
          <w:bCs/>
          <w:sz w:val="24"/>
          <w:szCs w:val="24"/>
        </w:rPr>
        <w:t>,</w:t>
      </w:r>
      <w:r w:rsidRPr="003D5151">
        <w:rPr>
          <w:rFonts w:ascii="Times New Roman" w:hAnsi="Times New Roman" w:cs="Times New Roman"/>
          <w:bCs/>
          <w:sz w:val="24"/>
          <w:szCs w:val="24"/>
        </w:rPr>
        <w:t xml:space="preserve"> in order to excavate th</w:t>
      </w:r>
      <w:r w:rsidR="0022329A">
        <w:rPr>
          <w:rFonts w:ascii="Times New Roman" w:hAnsi="Times New Roman" w:cs="Times New Roman"/>
          <w:bCs/>
          <w:sz w:val="24"/>
          <w:szCs w:val="24"/>
        </w:rPr>
        <w:t>e pre-Hispanic pyramids below</w:t>
      </w:r>
      <w:r w:rsidRPr="003D5151">
        <w:rPr>
          <w:rFonts w:ascii="Times New Roman" w:hAnsi="Times New Roman" w:cs="Times New Roman"/>
          <w:bCs/>
          <w:sz w:val="24"/>
          <w:szCs w:val="24"/>
        </w:rPr>
        <w:t>. Their argument is that the Catholic Church forced its faith onto</w:t>
      </w:r>
      <w:r w:rsidR="00161F35" w:rsidRPr="003D5151">
        <w:rPr>
          <w:rFonts w:ascii="Times New Roman" w:hAnsi="Times New Roman" w:cs="Times New Roman"/>
          <w:bCs/>
          <w:sz w:val="24"/>
          <w:szCs w:val="24"/>
        </w:rPr>
        <w:t xml:space="preserve"> the indigenous people of central Mexico, and the c</w:t>
      </w:r>
      <w:r w:rsidRPr="003D5151">
        <w:rPr>
          <w:rFonts w:ascii="Times New Roman" w:hAnsi="Times New Roman" w:cs="Times New Roman"/>
          <w:bCs/>
          <w:sz w:val="24"/>
          <w:szCs w:val="24"/>
        </w:rPr>
        <w:t>hurch</w:t>
      </w:r>
      <w:r w:rsidR="00161F35" w:rsidRPr="003D5151">
        <w:rPr>
          <w:rFonts w:ascii="Times New Roman" w:hAnsi="Times New Roman" w:cs="Times New Roman"/>
          <w:bCs/>
          <w:sz w:val="24"/>
          <w:szCs w:val="24"/>
        </w:rPr>
        <w:t xml:space="preserve"> building</w:t>
      </w:r>
      <w:r w:rsidRPr="003D5151">
        <w:rPr>
          <w:rFonts w:ascii="Times New Roman" w:hAnsi="Times New Roman" w:cs="Times New Roman"/>
          <w:bCs/>
          <w:sz w:val="24"/>
          <w:szCs w:val="24"/>
        </w:rPr>
        <w:t xml:space="preserve"> is a symbol of that domination</w:t>
      </w:r>
      <w:r w:rsidR="00161F35" w:rsidRPr="003D5151">
        <w:rPr>
          <w:rFonts w:ascii="Times New Roman" w:hAnsi="Times New Roman" w:cs="Times New Roman"/>
          <w:bCs/>
          <w:sz w:val="24"/>
          <w:szCs w:val="24"/>
        </w:rPr>
        <w:t xml:space="preserve"> and</w:t>
      </w:r>
      <w:r w:rsidR="00467888" w:rsidRPr="003D5151">
        <w:rPr>
          <w:rFonts w:ascii="Times New Roman" w:hAnsi="Times New Roman" w:cs="Times New Roman"/>
          <w:bCs/>
          <w:sz w:val="24"/>
          <w:szCs w:val="24"/>
        </w:rPr>
        <w:t>,</w:t>
      </w:r>
      <w:r w:rsidR="00161F35" w:rsidRPr="003D5151">
        <w:rPr>
          <w:rFonts w:ascii="Times New Roman" w:hAnsi="Times New Roman" w:cs="Times New Roman"/>
          <w:bCs/>
          <w:sz w:val="24"/>
          <w:szCs w:val="24"/>
        </w:rPr>
        <w:t xml:space="preserve"> therefore</w:t>
      </w:r>
      <w:r w:rsidR="00467888" w:rsidRPr="003D5151">
        <w:rPr>
          <w:rFonts w:ascii="Times New Roman" w:hAnsi="Times New Roman" w:cs="Times New Roman"/>
          <w:bCs/>
          <w:sz w:val="24"/>
          <w:szCs w:val="24"/>
        </w:rPr>
        <w:t>,</w:t>
      </w:r>
      <w:r w:rsidR="0091588A">
        <w:rPr>
          <w:rFonts w:ascii="Times New Roman" w:hAnsi="Times New Roman" w:cs="Times New Roman"/>
          <w:bCs/>
          <w:sz w:val="24"/>
          <w:szCs w:val="24"/>
        </w:rPr>
        <w:t xml:space="preserve"> should be removed</w:t>
      </w:r>
      <w:r w:rsidR="00161F35" w:rsidRPr="003D5151">
        <w:rPr>
          <w:rFonts w:ascii="Times New Roman" w:hAnsi="Times New Roman" w:cs="Times New Roman"/>
          <w:bCs/>
          <w:sz w:val="24"/>
          <w:szCs w:val="24"/>
        </w:rPr>
        <w:t>.</w:t>
      </w:r>
      <w:r w:rsidR="0091588A">
        <w:rPr>
          <w:rFonts w:ascii="Times New Roman" w:hAnsi="Times New Roman" w:cs="Times New Roman"/>
          <w:bCs/>
          <w:sz w:val="24"/>
          <w:szCs w:val="24"/>
        </w:rPr>
        <w:t xml:space="preserve"> As part of their investigation into the matter, t</w:t>
      </w:r>
      <w:r w:rsidR="00161F35" w:rsidRPr="003D5151">
        <w:rPr>
          <w:rFonts w:ascii="Times New Roman" w:hAnsi="Times New Roman" w:cs="Times New Roman"/>
          <w:bCs/>
          <w:sz w:val="24"/>
          <w:szCs w:val="24"/>
        </w:rPr>
        <w:t>he government would like to understand the historical context within</w:t>
      </w:r>
      <w:r w:rsidR="003B316F">
        <w:rPr>
          <w:rFonts w:ascii="Times New Roman" w:hAnsi="Times New Roman" w:cs="Times New Roman"/>
          <w:bCs/>
          <w:sz w:val="24"/>
          <w:szCs w:val="24"/>
        </w:rPr>
        <w:t xml:space="preserve"> which</w:t>
      </w:r>
      <w:r w:rsidR="00161F35" w:rsidRPr="003D5151">
        <w:rPr>
          <w:rFonts w:ascii="Times New Roman" w:hAnsi="Times New Roman" w:cs="Times New Roman"/>
          <w:bCs/>
          <w:sz w:val="24"/>
          <w:szCs w:val="24"/>
        </w:rPr>
        <w:t xml:space="preserve"> this </w:t>
      </w:r>
      <w:r w:rsidR="00C23B03" w:rsidRPr="003D5151">
        <w:rPr>
          <w:rFonts w:ascii="Times New Roman" w:hAnsi="Times New Roman" w:cs="Times New Roman"/>
          <w:bCs/>
          <w:sz w:val="24"/>
          <w:szCs w:val="24"/>
        </w:rPr>
        <w:t>church was built, as well as the church's institutional</w:t>
      </w:r>
      <w:r w:rsidR="00161F35" w:rsidRPr="003D5151">
        <w:rPr>
          <w:rFonts w:ascii="Times New Roman" w:hAnsi="Times New Roman" w:cs="Times New Roman"/>
          <w:bCs/>
          <w:sz w:val="24"/>
          <w:szCs w:val="24"/>
        </w:rPr>
        <w:t xml:space="preserve"> role in the area over the past 200 years. </w:t>
      </w:r>
    </w:p>
    <w:p w14:paraId="5B69FF64" w14:textId="77777777" w:rsidR="002F59BE" w:rsidRPr="003D5151" w:rsidRDefault="002F59BE" w:rsidP="002F59BE">
      <w:pPr>
        <w:pStyle w:val="ListParagraph"/>
        <w:spacing w:line="240" w:lineRule="auto"/>
        <w:ind w:left="360"/>
        <w:rPr>
          <w:rFonts w:ascii="Times New Roman" w:hAnsi="Times New Roman" w:cs="Times New Roman"/>
          <w:bCs/>
          <w:sz w:val="24"/>
          <w:szCs w:val="24"/>
        </w:rPr>
      </w:pPr>
    </w:p>
    <w:p w14:paraId="0C778589" w14:textId="77777777" w:rsidR="002F59BE" w:rsidRPr="003D5151" w:rsidRDefault="002F59BE" w:rsidP="00CC012F">
      <w:pPr>
        <w:pStyle w:val="ListParagraph"/>
        <w:spacing w:line="240" w:lineRule="auto"/>
        <w:rPr>
          <w:rFonts w:ascii="Times New Roman" w:hAnsi="Times New Roman" w:cs="Times New Roman"/>
          <w:bCs/>
          <w:sz w:val="24"/>
          <w:szCs w:val="24"/>
        </w:rPr>
      </w:pPr>
      <w:r w:rsidRPr="003D5151">
        <w:rPr>
          <w:rFonts w:ascii="Times New Roman" w:hAnsi="Times New Roman" w:cs="Times New Roman"/>
          <w:bCs/>
          <w:i/>
          <w:sz w:val="24"/>
          <w:szCs w:val="24"/>
        </w:rPr>
        <w:t xml:space="preserve">Logistics </w:t>
      </w:r>
    </w:p>
    <w:p w14:paraId="604A82F4" w14:textId="77777777" w:rsidR="00C44A8F" w:rsidRDefault="002F59BE" w:rsidP="00CC012F">
      <w:pPr>
        <w:pStyle w:val="ListParagraph"/>
        <w:numPr>
          <w:ilvl w:val="1"/>
          <w:numId w:val="3"/>
        </w:numPr>
        <w:spacing w:line="240" w:lineRule="auto"/>
        <w:ind w:left="1440"/>
        <w:rPr>
          <w:rFonts w:ascii="Times New Roman" w:hAnsi="Times New Roman" w:cs="Times New Roman"/>
          <w:bCs/>
          <w:sz w:val="24"/>
          <w:szCs w:val="24"/>
        </w:rPr>
      </w:pPr>
      <w:r w:rsidRPr="003D5151">
        <w:rPr>
          <w:rFonts w:ascii="Times New Roman" w:hAnsi="Times New Roman" w:cs="Times New Roman"/>
          <w:bCs/>
          <w:sz w:val="24"/>
          <w:szCs w:val="24"/>
        </w:rPr>
        <w:t xml:space="preserve">I will provide you with four sets of readings from which you should draw your evidence, though you may also look elsewhere for information, including our other course readings. </w:t>
      </w:r>
      <w:r w:rsidR="00C44A8F" w:rsidRPr="003D5151">
        <w:rPr>
          <w:rFonts w:ascii="Times New Roman" w:hAnsi="Times New Roman" w:cs="Times New Roman"/>
          <w:bCs/>
          <w:sz w:val="24"/>
          <w:szCs w:val="24"/>
        </w:rPr>
        <w:t>You will be in a group of four, and I recommend that you split up the readings (not by set) and report back to one another.</w:t>
      </w:r>
      <w:r w:rsidR="00C44A8F">
        <w:rPr>
          <w:rFonts w:ascii="Times New Roman" w:hAnsi="Times New Roman" w:cs="Times New Roman"/>
          <w:bCs/>
          <w:sz w:val="24"/>
          <w:szCs w:val="24"/>
        </w:rPr>
        <w:t xml:space="preserve"> </w:t>
      </w:r>
      <w:r w:rsidRPr="003D5151">
        <w:rPr>
          <w:rFonts w:ascii="Times New Roman" w:hAnsi="Times New Roman" w:cs="Times New Roman"/>
          <w:bCs/>
          <w:sz w:val="24"/>
          <w:szCs w:val="24"/>
        </w:rPr>
        <w:t xml:space="preserve">The sets will be: </w:t>
      </w:r>
    </w:p>
    <w:p w14:paraId="258EAE99" w14:textId="77777777" w:rsidR="00C44A8F" w:rsidRDefault="002F59BE" w:rsidP="00CC012F">
      <w:pPr>
        <w:pStyle w:val="ListParagraph"/>
        <w:tabs>
          <w:tab w:val="left" w:pos="1710"/>
        </w:tabs>
        <w:spacing w:line="240" w:lineRule="auto"/>
        <w:ind w:left="1710"/>
        <w:rPr>
          <w:rFonts w:ascii="Times New Roman" w:hAnsi="Times New Roman" w:cs="Times New Roman"/>
          <w:bCs/>
          <w:sz w:val="24"/>
          <w:szCs w:val="24"/>
        </w:rPr>
      </w:pPr>
      <w:r w:rsidRPr="003D5151">
        <w:rPr>
          <w:rFonts w:ascii="Times New Roman" w:hAnsi="Times New Roman" w:cs="Times New Roman"/>
          <w:bCs/>
          <w:sz w:val="24"/>
          <w:szCs w:val="24"/>
        </w:rPr>
        <w:t xml:space="preserve">1) A set of primary </w:t>
      </w:r>
      <w:r w:rsidR="00A806E7">
        <w:rPr>
          <w:rFonts w:ascii="Times New Roman" w:hAnsi="Times New Roman" w:cs="Times New Roman"/>
          <w:bCs/>
          <w:sz w:val="24"/>
          <w:szCs w:val="24"/>
        </w:rPr>
        <w:t>source documents.</w:t>
      </w:r>
    </w:p>
    <w:p w14:paraId="6DCCE2E5" w14:textId="77777777" w:rsidR="00C44A8F" w:rsidRDefault="002F59BE" w:rsidP="00CC012F">
      <w:pPr>
        <w:pStyle w:val="ListParagraph"/>
        <w:tabs>
          <w:tab w:val="left" w:pos="1710"/>
        </w:tabs>
        <w:spacing w:line="240" w:lineRule="auto"/>
        <w:ind w:left="1710"/>
        <w:rPr>
          <w:rFonts w:ascii="Times New Roman" w:hAnsi="Times New Roman" w:cs="Times New Roman"/>
          <w:bCs/>
          <w:sz w:val="24"/>
          <w:szCs w:val="24"/>
        </w:rPr>
      </w:pPr>
      <w:r w:rsidRPr="003D5151">
        <w:rPr>
          <w:rFonts w:ascii="Times New Roman" w:hAnsi="Times New Roman" w:cs="Times New Roman"/>
          <w:bCs/>
          <w:sz w:val="24"/>
          <w:szCs w:val="24"/>
        </w:rPr>
        <w:t xml:space="preserve">2) A set of secondary </w:t>
      </w:r>
      <w:r w:rsidR="00C44A8F">
        <w:rPr>
          <w:rFonts w:ascii="Times New Roman" w:hAnsi="Times New Roman" w:cs="Times New Roman"/>
          <w:bCs/>
          <w:sz w:val="24"/>
          <w:szCs w:val="24"/>
        </w:rPr>
        <w:t>source essays and book excerpts.</w:t>
      </w:r>
    </w:p>
    <w:p w14:paraId="682957AF" w14:textId="77777777" w:rsidR="00C44A8F" w:rsidRDefault="002F59BE" w:rsidP="00CC012F">
      <w:pPr>
        <w:pStyle w:val="ListParagraph"/>
        <w:tabs>
          <w:tab w:val="left" w:pos="1710"/>
        </w:tabs>
        <w:spacing w:line="240" w:lineRule="auto"/>
        <w:ind w:left="1710"/>
        <w:rPr>
          <w:rFonts w:ascii="Times New Roman" w:hAnsi="Times New Roman" w:cs="Times New Roman"/>
          <w:bCs/>
          <w:sz w:val="24"/>
          <w:szCs w:val="24"/>
        </w:rPr>
      </w:pPr>
      <w:r w:rsidRPr="003D5151">
        <w:rPr>
          <w:rFonts w:ascii="Times New Roman" w:hAnsi="Times New Roman" w:cs="Times New Roman"/>
          <w:bCs/>
          <w:sz w:val="24"/>
          <w:szCs w:val="24"/>
        </w:rPr>
        <w:t>3) A set of journalistic articles</w:t>
      </w:r>
      <w:r w:rsidR="00C44A8F">
        <w:rPr>
          <w:rFonts w:ascii="Times New Roman" w:hAnsi="Times New Roman" w:cs="Times New Roman"/>
          <w:bCs/>
          <w:sz w:val="24"/>
          <w:szCs w:val="24"/>
        </w:rPr>
        <w:t>.</w:t>
      </w:r>
      <w:r w:rsidRPr="003D5151">
        <w:rPr>
          <w:rFonts w:ascii="Times New Roman" w:hAnsi="Times New Roman" w:cs="Times New Roman"/>
          <w:bCs/>
          <w:sz w:val="24"/>
          <w:szCs w:val="24"/>
        </w:rPr>
        <w:t xml:space="preserve"> </w:t>
      </w:r>
    </w:p>
    <w:p w14:paraId="1515D561" w14:textId="77777777" w:rsidR="002F59BE" w:rsidRPr="003D5151" w:rsidRDefault="002F59BE" w:rsidP="00CC012F">
      <w:pPr>
        <w:pStyle w:val="ListParagraph"/>
        <w:tabs>
          <w:tab w:val="left" w:pos="1710"/>
        </w:tabs>
        <w:spacing w:line="240" w:lineRule="auto"/>
        <w:ind w:left="1710"/>
        <w:rPr>
          <w:rFonts w:ascii="Times New Roman" w:hAnsi="Times New Roman" w:cs="Times New Roman"/>
          <w:bCs/>
          <w:sz w:val="24"/>
          <w:szCs w:val="24"/>
        </w:rPr>
      </w:pPr>
      <w:r w:rsidRPr="003D5151">
        <w:rPr>
          <w:rFonts w:ascii="Times New Roman" w:hAnsi="Times New Roman" w:cs="Times New Roman"/>
          <w:bCs/>
          <w:sz w:val="24"/>
          <w:szCs w:val="24"/>
        </w:rPr>
        <w:t xml:space="preserve">4) A set of articles about memory and memorials. </w:t>
      </w:r>
    </w:p>
    <w:p w14:paraId="01A7A6EF" w14:textId="77777777" w:rsidR="00C23B03" w:rsidRPr="003D5151" w:rsidRDefault="003D5151" w:rsidP="00CC012F">
      <w:pPr>
        <w:pStyle w:val="ListParagraph"/>
        <w:numPr>
          <w:ilvl w:val="1"/>
          <w:numId w:val="3"/>
        </w:numPr>
        <w:spacing w:line="240" w:lineRule="auto"/>
        <w:ind w:left="1440"/>
        <w:rPr>
          <w:rFonts w:ascii="Times New Roman" w:hAnsi="Times New Roman" w:cs="Times New Roman"/>
          <w:bCs/>
          <w:sz w:val="24"/>
          <w:szCs w:val="24"/>
        </w:rPr>
      </w:pPr>
      <w:r w:rsidRPr="003D5151">
        <w:rPr>
          <w:rFonts w:ascii="Times New Roman" w:hAnsi="Times New Roman" w:cs="Times New Roman"/>
          <w:bCs/>
          <w:sz w:val="24"/>
          <w:szCs w:val="24"/>
        </w:rPr>
        <w:t>You will be turning in a t</w:t>
      </w:r>
      <w:r w:rsidR="00C23B03" w:rsidRPr="003D5151">
        <w:rPr>
          <w:rFonts w:ascii="Times New Roman" w:hAnsi="Times New Roman" w:cs="Times New Roman"/>
          <w:bCs/>
          <w:sz w:val="24"/>
          <w:szCs w:val="24"/>
        </w:rPr>
        <w:t xml:space="preserve">wo page </w:t>
      </w:r>
      <w:r w:rsidR="00C44A8F">
        <w:rPr>
          <w:rFonts w:ascii="Times New Roman" w:hAnsi="Times New Roman" w:cs="Times New Roman"/>
          <w:bCs/>
          <w:sz w:val="24"/>
          <w:szCs w:val="24"/>
        </w:rPr>
        <w:t>bibliographic</w:t>
      </w:r>
      <w:r w:rsidR="00C23B03" w:rsidRPr="003D5151">
        <w:rPr>
          <w:rFonts w:ascii="Times New Roman" w:hAnsi="Times New Roman" w:cs="Times New Roman"/>
          <w:bCs/>
          <w:sz w:val="24"/>
          <w:szCs w:val="24"/>
        </w:rPr>
        <w:t xml:space="preserve"> </w:t>
      </w:r>
      <w:r w:rsidR="00C44A8F">
        <w:rPr>
          <w:rFonts w:ascii="Times New Roman" w:hAnsi="Times New Roman" w:cs="Times New Roman"/>
          <w:bCs/>
          <w:sz w:val="24"/>
          <w:szCs w:val="24"/>
        </w:rPr>
        <w:t>document</w:t>
      </w:r>
      <w:r w:rsidRPr="003D5151">
        <w:rPr>
          <w:rFonts w:ascii="Times New Roman" w:hAnsi="Times New Roman" w:cs="Times New Roman"/>
          <w:bCs/>
          <w:sz w:val="24"/>
          <w:szCs w:val="24"/>
        </w:rPr>
        <w:t xml:space="preserve"> summarizing main findings and arguments of your readings</w:t>
      </w:r>
      <w:r w:rsidR="003411D6">
        <w:rPr>
          <w:rFonts w:ascii="Times New Roman" w:hAnsi="Times New Roman" w:cs="Times New Roman"/>
          <w:bCs/>
          <w:sz w:val="24"/>
          <w:szCs w:val="24"/>
        </w:rPr>
        <w:t>, due Week 12</w:t>
      </w:r>
      <w:r w:rsidRPr="003D5151">
        <w:rPr>
          <w:rFonts w:ascii="Times New Roman" w:hAnsi="Times New Roman" w:cs="Times New Roman"/>
          <w:bCs/>
          <w:sz w:val="24"/>
          <w:szCs w:val="24"/>
        </w:rPr>
        <w:t xml:space="preserve"> (3</w:t>
      </w:r>
      <w:r w:rsidR="00C23B03" w:rsidRPr="003D5151">
        <w:rPr>
          <w:rFonts w:ascii="Times New Roman" w:hAnsi="Times New Roman" w:cs="Times New Roman"/>
          <w:bCs/>
          <w:sz w:val="24"/>
          <w:szCs w:val="24"/>
        </w:rPr>
        <w:t>%).</w:t>
      </w:r>
    </w:p>
    <w:p w14:paraId="17BBD73F" w14:textId="77777777" w:rsidR="002F59BE" w:rsidRPr="003D5151" w:rsidRDefault="002F59BE" w:rsidP="00CC012F">
      <w:pPr>
        <w:pStyle w:val="ListParagraph"/>
        <w:numPr>
          <w:ilvl w:val="1"/>
          <w:numId w:val="3"/>
        </w:numPr>
        <w:spacing w:line="240" w:lineRule="auto"/>
        <w:ind w:left="1440"/>
        <w:rPr>
          <w:rFonts w:ascii="Times New Roman" w:hAnsi="Times New Roman" w:cs="Times New Roman"/>
          <w:bCs/>
          <w:sz w:val="24"/>
          <w:szCs w:val="24"/>
        </w:rPr>
      </w:pPr>
      <w:r w:rsidRPr="003D5151">
        <w:rPr>
          <w:rFonts w:ascii="Times New Roman" w:hAnsi="Times New Roman" w:cs="Times New Roman"/>
          <w:bCs/>
          <w:sz w:val="24"/>
          <w:szCs w:val="24"/>
        </w:rPr>
        <w:t xml:space="preserve">You will be turning in a rough draft by </w:t>
      </w:r>
      <w:r w:rsidR="00C44A8F">
        <w:rPr>
          <w:rFonts w:ascii="Times New Roman" w:hAnsi="Times New Roman" w:cs="Times New Roman"/>
          <w:bCs/>
          <w:sz w:val="24"/>
          <w:szCs w:val="24"/>
        </w:rPr>
        <w:t>Week 14</w:t>
      </w:r>
      <w:r w:rsidRPr="003D5151">
        <w:rPr>
          <w:rFonts w:ascii="Times New Roman" w:hAnsi="Times New Roman" w:cs="Times New Roman"/>
          <w:bCs/>
          <w:sz w:val="24"/>
          <w:szCs w:val="24"/>
        </w:rPr>
        <w:t xml:space="preserve"> on which you wi</w:t>
      </w:r>
      <w:r w:rsidR="003D5151" w:rsidRPr="003D5151">
        <w:rPr>
          <w:rFonts w:ascii="Times New Roman" w:hAnsi="Times New Roman" w:cs="Times New Roman"/>
          <w:bCs/>
          <w:sz w:val="24"/>
          <w:szCs w:val="24"/>
        </w:rPr>
        <w:t>ll receive feedback from me. (15</w:t>
      </w:r>
      <w:r w:rsidRPr="003D5151">
        <w:rPr>
          <w:rFonts w:ascii="Times New Roman" w:hAnsi="Times New Roman" w:cs="Times New Roman"/>
          <w:bCs/>
          <w:sz w:val="24"/>
          <w:szCs w:val="24"/>
        </w:rPr>
        <w:t xml:space="preserve">%) </w:t>
      </w:r>
    </w:p>
    <w:p w14:paraId="1C3D5D1D" w14:textId="77777777" w:rsidR="00C44A8F" w:rsidRDefault="002F59BE" w:rsidP="00CC012F">
      <w:pPr>
        <w:pStyle w:val="ListParagraph"/>
        <w:numPr>
          <w:ilvl w:val="1"/>
          <w:numId w:val="3"/>
        </w:numPr>
        <w:spacing w:line="240" w:lineRule="auto"/>
        <w:ind w:left="1440"/>
        <w:rPr>
          <w:rFonts w:ascii="Times New Roman" w:hAnsi="Times New Roman" w:cs="Times New Roman"/>
          <w:bCs/>
          <w:sz w:val="24"/>
          <w:szCs w:val="24"/>
        </w:rPr>
      </w:pPr>
      <w:r w:rsidRPr="003D5151">
        <w:rPr>
          <w:rFonts w:ascii="Times New Roman" w:hAnsi="Times New Roman" w:cs="Times New Roman"/>
          <w:bCs/>
          <w:sz w:val="24"/>
          <w:szCs w:val="24"/>
        </w:rPr>
        <w:t xml:space="preserve">You will also hand in a number of self and group-assessment with your final paper: </w:t>
      </w:r>
    </w:p>
    <w:p w14:paraId="7929DC9D" w14:textId="77777777" w:rsidR="00C44A8F" w:rsidRDefault="00C44A8F" w:rsidP="00CC012F">
      <w:pPr>
        <w:pStyle w:val="ListParagraph"/>
        <w:spacing w:line="240" w:lineRule="auto"/>
        <w:ind w:left="1710"/>
        <w:rPr>
          <w:rFonts w:ascii="Times New Roman" w:hAnsi="Times New Roman" w:cs="Times New Roman"/>
          <w:bCs/>
          <w:sz w:val="24"/>
          <w:szCs w:val="24"/>
        </w:rPr>
      </w:pPr>
      <w:r>
        <w:rPr>
          <w:rFonts w:ascii="Times New Roman" w:hAnsi="Times New Roman" w:cs="Times New Roman"/>
          <w:bCs/>
          <w:sz w:val="24"/>
          <w:szCs w:val="24"/>
        </w:rPr>
        <w:t>1) A pre-project group contract.</w:t>
      </w:r>
    </w:p>
    <w:p w14:paraId="560168A2" w14:textId="77777777" w:rsidR="00C44A8F" w:rsidRDefault="002F59BE" w:rsidP="00CC012F">
      <w:pPr>
        <w:pStyle w:val="ListParagraph"/>
        <w:spacing w:line="240" w:lineRule="auto"/>
        <w:ind w:left="1710"/>
        <w:rPr>
          <w:rFonts w:ascii="Times New Roman" w:hAnsi="Times New Roman" w:cs="Times New Roman"/>
          <w:bCs/>
          <w:sz w:val="24"/>
          <w:szCs w:val="24"/>
        </w:rPr>
      </w:pPr>
      <w:r w:rsidRPr="003D5151">
        <w:rPr>
          <w:rFonts w:ascii="Times New Roman" w:hAnsi="Times New Roman" w:cs="Times New Roman"/>
          <w:bCs/>
          <w:sz w:val="24"/>
          <w:szCs w:val="24"/>
        </w:rPr>
        <w:t>2) A post-project</w:t>
      </w:r>
      <w:r w:rsidR="00C44A8F">
        <w:rPr>
          <w:rFonts w:ascii="Times New Roman" w:hAnsi="Times New Roman" w:cs="Times New Roman"/>
          <w:bCs/>
          <w:sz w:val="24"/>
          <w:szCs w:val="24"/>
        </w:rPr>
        <w:t xml:space="preserve"> group participation evaluation.</w:t>
      </w:r>
    </w:p>
    <w:p w14:paraId="0F17FF2C" w14:textId="77777777" w:rsidR="00C44A8F" w:rsidRDefault="002F59BE" w:rsidP="00CC012F">
      <w:pPr>
        <w:pStyle w:val="ListParagraph"/>
        <w:spacing w:line="240" w:lineRule="auto"/>
        <w:ind w:left="1710"/>
        <w:rPr>
          <w:rFonts w:ascii="Times New Roman" w:hAnsi="Times New Roman" w:cs="Times New Roman"/>
          <w:bCs/>
          <w:sz w:val="24"/>
          <w:szCs w:val="24"/>
        </w:rPr>
      </w:pPr>
      <w:r w:rsidRPr="003D5151">
        <w:rPr>
          <w:rFonts w:ascii="Times New Roman" w:hAnsi="Times New Roman" w:cs="Times New Roman"/>
          <w:bCs/>
          <w:sz w:val="24"/>
          <w:szCs w:val="24"/>
        </w:rPr>
        <w:t xml:space="preserve">3) A rough draft self-assessment using the final rubric as a guide. </w:t>
      </w:r>
    </w:p>
    <w:p w14:paraId="26A4F92D" w14:textId="77777777" w:rsidR="002F59BE" w:rsidRPr="003D5151" w:rsidRDefault="002F59BE" w:rsidP="00CC012F">
      <w:pPr>
        <w:pStyle w:val="ListParagraph"/>
        <w:spacing w:line="240" w:lineRule="auto"/>
        <w:ind w:left="1710"/>
        <w:rPr>
          <w:rFonts w:ascii="Times New Roman" w:hAnsi="Times New Roman" w:cs="Times New Roman"/>
          <w:bCs/>
          <w:sz w:val="24"/>
          <w:szCs w:val="24"/>
        </w:rPr>
      </w:pPr>
      <w:r w:rsidRPr="003D5151">
        <w:rPr>
          <w:rFonts w:ascii="Times New Roman" w:hAnsi="Times New Roman" w:cs="Times New Roman"/>
          <w:bCs/>
          <w:sz w:val="24"/>
          <w:szCs w:val="24"/>
        </w:rPr>
        <w:t>4) A</w:t>
      </w:r>
      <w:r w:rsidR="002262B8" w:rsidRPr="003D5151">
        <w:rPr>
          <w:rFonts w:ascii="Times New Roman" w:hAnsi="Times New Roman" w:cs="Times New Roman"/>
          <w:bCs/>
          <w:sz w:val="24"/>
          <w:szCs w:val="24"/>
        </w:rPr>
        <w:t xml:space="preserve"> paragraph</w:t>
      </w:r>
      <w:r w:rsidRPr="003D5151">
        <w:rPr>
          <w:rFonts w:ascii="Times New Roman" w:hAnsi="Times New Roman" w:cs="Times New Roman"/>
          <w:bCs/>
          <w:sz w:val="24"/>
          <w:szCs w:val="24"/>
        </w:rPr>
        <w:t xml:space="preserve"> about how you addressed my feedback on you rough draft</w:t>
      </w:r>
      <w:r w:rsidR="002262B8" w:rsidRPr="003D5151">
        <w:rPr>
          <w:rFonts w:ascii="Times New Roman" w:hAnsi="Times New Roman" w:cs="Times New Roman"/>
          <w:bCs/>
          <w:sz w:val="24"/>
          <w:szCs w:val="24"/>
        </w:rPr>
        <w:t>, turned in with your final paper</w:t>
      </w:r>
      <w:r w:rsidR="003D5151" w:rsidRPr="003D5151">
        <w:rPr>
          <w:rFonts w:ascii="Times New Roman" w:hAnsi="Times New Roman" w:cs="Times New Roman"/>
          <w:bCs/>
          <w:sz w:val="24"/>
          <w:szCs w:val="24"/>
        </w:rPr>
        <w:t>. (All assessments = 2</w:t>
      </w:r>
      <w:r w:rsidRPr="003D5151">
        <w:rPr>
          <w:rFonts w:ascii="Times New Roman" w:hAnsi="Times New Roman" w:cs="Times New Roman"/>
          <w:bCs/>
          <w:sz w:val="24"/>
          <w:szCs w:val="24"/>
        </w:rPr>
        <w:t xml:space="preserve">%)   </w:t>
      </w:r>
    </w:p>
    <w:p w14:paraId="21F8040C" w14:textId="77777777" w:rsidR="002262B8" w:rsidRPr="003D5151" w:rsidRDefault="002262B8" w:rsidP="00CC012F">
      <w:pPr>
        <w:pStyle w:val="ListParagraph"/>
        <w:numPr>
          <w:ilvl w:val="1"/>
          <w:numId w:val="3"/>
        </w:numPr>
        <w:spacing w:line="240" w:lineRule="auto"/>
        <w:ind w:left="1440"/>
        <w:rPr>
          <w:rFonts w:ascii="Times New Roman" w:hAnsi="Times New Roman" w:cs="Times New Roman"/>
          <w:bCs/>
          <w:sz w:val="24"/>
          <w:szCs w:val="24"/>
        </w:rPr>
      </w:pPr>
      <w:r w:rsidRPr="003D5151">
        <w:rPr>
          <w:rFonts w:ascii="Times New Roman" w:hAnsi="Times New Roman" w:cs="Times New Roman"/>
          <w:bCs/>
          <w:sz w:val="24"/>
          <w:szCs w:val="24"/>
        </w:rPr>
        <w:t>Final paper due ______________. (5%)</w:t>
      </w:r>
    </w:p>
    <w:p w14:paraId="42C00BE3" w14:textId="77777777" w:rsidR="002262B8" w:rsidRPr="003D5151" w:rsidRDefault="002262B8" w:rsidP="00CC012F">
      <w:pPr>
        <w:pStyle w:val="ListParagraph"/>
        <w:spacing w:line="240" w:lineRule="auto"/>
        <w:ind w:left="1440"/>
        <w:rPr>
          <w:rFonts w:ascii="Times New Roman" w:hAnsi="Times New Roman" w:cs="Times New Roman"/>
          <w:bCs/>
          <w:sz w:val="24"/>
          <w:szCs w:val="24"/>
        </w:rPr>
      </w:pPr>
    </w:p>
    <w:p w14:paraId="5C94E0E6" w14:textId="77777777" w:rsidR="00C2600E" w:rsidRDefault="003D5151" w:rsidP="00CC012F">
      <w:pPr>
        <w:pStyle w:val="ListParagraph"/>
        <w:rPr>
          <w:rFonts w:ascii="Times New Roman" w:hAnsi="Times New Roman" w:cs="Times New Roman"/>
          <w:bCs/>
          <w:sz w:val="24"/>
          <w:szCs w:val="24"/>
        </w:rPr>
      </w:pPr>
      <w:r w:rsidRPr="003D5151">
        <w:rPr>
          <w:rFonts w:ascii="Times New Roman" w:hAnsi="Times New Roman" w:cs="Times New Roman"/>
          <w:bCs/>
          <w:i/>
          <w:sz w:val="24"/>
          <w:szCs w:val="24"/>
        </w:rPr>
        <w:t xml:space="preserve">Final </w:t>
      </w:r>
      <w:r w:rsidR="002F59BE" w:rsidRPr="003D5151">
        <w:rPr>
          <w:rFonts w:ascii="Times New Roman" w:hAnsi="Times New Roman" w:cs="Times New Roman"/>
          <w:bCs/>
          <w:i/>
          <w:sz w:val="24"/>
          <w:szCs w:val="24"/>
        </w:rPr>
        <w:t xml:space="preserve">Paper </w:t>
      </w:r>
      <w:r w:rsidR="00975DFF" w:rsidRPr="003D5151">
        <w:rPr>
          <w:rFonts w:ascii="Times New Roman" w:hAnsi="Times New Roman" w:cs="Times New Roman"/>
          <w:bCs/>
          <w:i/>
          <w:sz w:val="24"/>
          <w:szCs w:val="24"/>
        </w:rPr>
        <w:t>Components</w:t>
      </w:r>
      <w:r w:rsidR="00975DFF" w:rsidRPr="003D5151">
        <w:rPr>
          <w:rFonts w:ascii="Times New Roman" w:hAnsi="Times New Roman" w:cs="Times New Roman"/>
          <w:bCs/>
          <w:sz w:val="24"/>
          <w:szCs w:val="24"/>
        </w:rPr>
        <w:t xml:space="preserve">: </w:t>
      </w:r>
    </w:p>
    <w:p w14:paraId="5684C4CD" w14:textId="77777777" w:rsidR="00975DFF" w:rsidRPr="003D5151" w:rsidRDefault="00C2600E" w:rsidP="00CC012F">
      <w:pPr>
        <w:pStyle w:val="ListParagraph"/>
        <w:rPr>
          <w:rFonts w:ascii="Times New Roman" w:hAnsi="Times New Roman" w:cs="Times New Roman"/>
          <w:bCs/>
          <w:sz w:val="24"/>
          <w:szCs w:val="24"/>
        </w:rPr>
      </w:pPr>
      <w:r>
        <w:rPr>
          <w:rFonts w:ascii="Times New Roman" w:hAnsi="Times New Roman" w:cs="Times New Roman"/>
          <w:bCs/>
          <w:sz w:val="24"/>
          <w:szCs w:val="24"/>
        </w:rPr>
        <w:t>Your paper should...</w:t>
      </w:r>
    </w:p>
    <w:p w14:paraId="3E7EBFDE" w14:textId="77777777" w:rsidR="00467888" w:rsidRPr="003D5151" w:rsidRDefault="003B316F" w:rsidP="00CC012F">
      <w:pPr>
        <w:pStyle w:val="ListParagraph"/>
        <w:numPr>
          <w:ilvl w:val="1"/>
          <w:numId w:val="3"/>
        </w:numPr>
        <w:spacing w:line="240" w:lineRule="auto"/>
        <w:ind w:left="1530"/>
        <w:rPr>
          <w:rFonts w:ascii="Times New Roman" w:hAnsi="Times New Roman" w:cs="Times New Roman"/>
          <w:bCs/>
          <w:sz w:val="24"/>
          <w:szCs w:val="24"/>
        </w:rPr>
      </w:pPr>
      <w:r>
        <w:rPr>
          <w:rFonts w:ascii="Times New Roman" w:hAnsi="Times New Roman" w:cs="Times New Roman"/>
          <w:bCs/>
          <w:sz w:val="24"/>
          <w:szCs w:val="24"/>
        </w:rPr>
        <w:t>Explain the conflict and</w:t>
      </w:r>
      <w:r w:rsidR="00A806E7">
        <w:rPr>
          <w:rFonts w:ascii="Times New Roman" w:hAnsi="Times New Roman" w:cs="Times New Roman"/>
          <w:bCs/>
          <w:sz w:val="24"/>
          <w:szCs w:val="24"/>
        </w:rPr>
        <w:t xml:space="preserve"> varying points of view.</w:t>
      </w:r>
    </w:p>
    <w:p w14:paraId="1F9387DC" w14:textId="77777777" w:rsidR="00467888" w:rsidRPr="003D5151" w:rsidRDefault="00C2600E" w:rsidP="00CC012F">
      <w:pPr>
        <w:pStyle w:val="ListParagraph"/>
        <w:numPr>
          <w:ilvl w:val="1"/>
          <w:numId w:val="3"/>
        </w:numPr>
        <w:spacing w:line="240" w:lineRule="auto"/>
        <w:ind w:left="1530"/>
        <w:rPr>
          <w:rFonts w:ascii="Times New Roman" w:hAnsi="Times New Roman" w:cs="Times New Roman"/>
          <w:bCs/>
          <w:sz w:val="24"/>
          <w:szCs w:val="24"/>
        </w:rPr>
      </w:pPr>
      <w:r>
        <w:rPr>
          <w:rFonts w:ascii="Times New Roman" w:hAnsi="Times New Roman" w:cs="Times New Roman"/>
          <w:bCs/>
          <w:sz w:val="24"/>
          <w:szCs w:val="24"/>
        </w:rPr>
        <w:t xml:space="preserve">Include </w:t>
      </w:r>
      <w:r w:rsidR="00C90043" w:rsidRPr="003D5151">
        <w:rPr>
          <w:rFonts w:ascii="Times New Roman" w:hAnsi="Times New Roman" w:cs="Times New Roman"/>
          <w:bCs/>
          <w:sz w:val="24"/>
          <w:szCs w:val="24"/>
        </w:rPr>
        <w:t xml:space="preserve">the particular history </w:t>
      </w:r>
      <w:r w:rsidR="00467888" w:rsidRPr="003D5151">
        <w:rPr>
          <w:rFonts w:ascii="Times New Roman" w:hAnsi="Times New Roman" w:cs="Times New Roman"/>
          <w:bCs/>
          <w:sz w:val="24"/>
          <w:szCs w:val="24"/>
        </w:rPr>
        <w:t>of the church, the indigenous population there, and circumstances that led to the construction of the church.</w:t>
      </w:r>
    </w:p>
    <w:p w14:paraId="79CFBF16" w14:textId="77777777" w:rsidR="00C90043" w:rsidRPr="003D5151" w:rsidRDefault="00C2600E" w:rsidP="00CC012F">
      <w:pPr>
        <w:pStyle w:val="ListParagraph"/>
        <w:numPr>
          <w:ilvl w:val="1"/>
          <w:numId w:val="3"/>
        </w:numPr>
        <w:spacing w:line="240" w:lineRule="auto"/>
        <w:ind w:left="1530"/>
        <w:rPr>
          <w:rFonts w:ascii="Times New Roman" w:hAnsi="Times New Roman" w:cs="Times New Roman"/>
          <w:bCs/>
          <w:sz w:val="24"/>
          <w:szCs w:val="24"/>
        </w:rPr>
      </w:pPr>
      <w:r>
        <w:rPr>
          <w:rFonts w:ascii="Times New Roman" w:hAnsi="Times New Roman" w:cs="Times New Roman"/>
          <w:bCs/>
          <w:sz w:val="24"/>
          <w:szCs w:val="24"/>
        </w:rPr>
        <w:t>A</w:t>
      </w:r>
      <w:r w:rsidR="00C90043" w:rsidRPr="003D5151">
        <w:rPr>
          <w:rFonts w:ascii="Times New Roman" w:hAnsi="Times New Roman" w:cs="Times New Roman"/>
          <w:bCs/>
          <w:sz w:val="24"/>
          <w:szCs w:val="24"/>
        </w:rPr>
        <w:t>ddress the concept of "</w:t>
      </w:r>
      <w:r w:rsidR="00A806E7">
        <w:rPr>
          <w:rFonts w:ascii="Times New Roman" w:hAnsi="Times New Roman" w:cs="Times New Roman"/>
          <w:bCs/>
          <w:sz w:val="24"/>
          <w:szCs w:val="24"/>
        </w:rPr>
        <w:t>coercion</w:t>
      </w:r>
      <w:r w:rsidR="00C90043" w:rsidRPr="003D5151">
        <w:rPr>
          <w:rFonts w:ascii="Times New Roman" w:hAnsi="Times New Roman" w:cs="Times New Roman"/>
          <w:bCs/>
          <w:sz w:val="24"/>
          <w:szCs w:val="24"/>
        </w:rPr>
        <w:t>" and "spiritual conquest."</w:t>
      </w:r>
    </w:p>
    <w:p w14:paraId="31E2A9BA" w14:textId="77777777" w:rsidR="00467888" w:rsidRPr="003D5151" w:rsidRDefault="00C2600E" w:rsidP="00CC012F">
      <w:pPr>
        <w:pStyle w:val="ListParagraph"/>
        <w:numPr>
          <w:ilvl w:val="1"/>
          <w:numId w:val="3"/>
        </w:numPr>
        <w:spacing w:line="240" w:lineRule="auto"/>
        <w:ind w:left="1530"/>
        <w:rPr>
          <w:rFonts w:ascii="Times New Roman" w:hAnsi="Times New Roman" w:cs="Times New Roman"/>
          <w:bCs/>
          <w:sz w:val="24"/>
          <w:szCs w:val="24"/>
        </w:rPr>
      </w:pPr>
      <w:r>
        <w:rPr>
          <w:rFonts w:ascii="Times New Roman" w:hAnsi="Times New Roman" w:cs="Times New Roman"/>
          <w:bCs/>
          <w:sz w:val="24"/>
          <w:szCs w:val="24"/>
        </w:rPr>
        <w:t>A</w:t>
      </w:r>
      <w:r w:rsidR="00467888" w:rsidRPr="003D5151">
        <w:rPr>
          <w:rFonts w:ascii="Times New Roman" w:hAnsi="Times New Roman" w:cs="Times New Roman"/>
          <w:bCs/>
          <w:sz w:val="24"/>
          <w:szCs w:val="24"/>
        </w:rPr>
        <w:t>ddress the notion of indigenous</w:t>
      </w:r>
      <w:r w:rsidR="00A806E7">
        <w:rPr>
          <w:rFonts w:ascii="Times New Roman" w:hAnsi="Times New Roman" w:cs="Times New Roman"/>
          <w:bCs/>
          <w:sz w:val="24"/>
          <w:szCs w:val="24"/>
        </w:rPr>
        <w:t xml:space="preserve"> and/or "local"</w:t>
      </w:r>
      <w:r w:rsidR="00467888" w:rsidRPr="003D5151">
        <w:rPr>
          <w:rFonts w:ascii="Times New Roman" w:hAnsi="Times New Roman" w:cs="Times New Roman"/>
          <w:bCs/>
          <w:sz w:val="24"/>
          <w:szCs w:val="24"/>
        </w:rPr>
        <w:t xml:space="preserve"> Christianity. </w:t>
      </w:r>
    </w:p>
    <w:p w14:paraId="5F960C6D" w14:textId="77777777" w:rsidR="00467888" w:rsidRPr="003D5151" w:rsidRDefault="00C2600E" w:rsidP="00CC012F">
      <w:pPr>
        <w:pStyle w:val="ListParagraph"/>
        <w:numPr>
          <w:ilvl w:val="1"/>
          <w:numId w:val="3"/>
        </w:numPr>
        <w:spacing w:line="240" w:lineRule="auto"/>
        <w:ind w:left="1530"/>
        <w:rPr>
          <w:rFonts w:ascii="Times New Roman" w:hAnsi="Times New Roman" w:cs="Times New Roman"/>
          <w:bCs/>
          <w:sz w:val="24"/>
          <w:szCs w:val="24"/>
        </w:rPr>
      </w:pPr>
      <w:r>
        <w:rPr>
          <w:rFonts w:ascii="Times New Roman" w:hAnsi="Times New Roman" w:cs="Times New Roman"/>
          <w:bCs/>
          <w:sz w:val="24"/>
          <w:szCs w:val="24"/>
        </w:rPr>
        <w:t>A</w:t>
      </w:r>
      <w:r w:rsidR="00467888" w:rsidRPr="003D5151">
        <w:rPr>
          <w:rFonts w:ascii="Times New Roman" w:hAnsi="Times New Roman" w:cs="Times New Roman"/>
          <w:bCs/>
          <w:sz w:val="24"/>
          <w:szCs w:val="24"/>
        </w:rPr>
        <w:t>cknowledge the</w:t>
      </w:r>
      <w:r>
        <w:rPr>
          <w:rFonts w:ascii="Times New Roman" w:hAnsi="Times New Roman" w:cs="Times New Roman"/>
          <w:bCs/>
          <w:sz w:val="24"/>
          <w:szCs w:val="24"/>
        </w:rPr>
        <w:t xml:space="preserve"> symbolic</w:t>
      </w:r>
      <w:r w:rsidR="00467888" w:rsidRPr="003D5151">
        <w:rPr>
          <w:rFonts w:ascii="Times New Roman" w:hAnsi="Times New Roman" w:cs="Times New Roman"/>
          <w:bCs/>
          <w:sz w:val="24"/>
          <w:szCs w:val="24"/>
        </w:rPr>
        <w:t xml:space="preserve"> effect of memorials and public memory.</w:t>
      </w:r>
    </w:p>
    <w:p w14:paraId="1A6792DB" w14:textId="77777777" w:rsidR="00CC012F" w:rsidRDefault="00975DFF" w:rsidP="00CC012F">
      <w:pPr>
        <w:pStyle w:val="ListParagraph"/>
        <w:numPr>
          <w:ilvl w:val="1"/>
          <w:numId w:val="3"/>
        </w:numPr>
        <w:spacing w:line="240" w:lineRule="auto"/>
        <w:ind w:left="1530"/>
        <w:rPr>
          <w:rFonts w:ascii="Times New Roman" w:hAnsi="Times New Roman" w:cs="Times New Roman"/>
          <w:bCs/>
          <w:sz w:val="24"/>
          <w:szCs w:val="24"/>
        </w:rPr>
      </w:pPr>
      <w:r w:rsidRPr="003D5151">
        <w:rPr>
          <w:rFonts w:ascii="Times New Roman" w:hAnsi="Times New Roman" w:cs="Times New Roman"/>
          <w:bCs/>
          <w:sz w:val="24"/>
          <w:szCs w:val="24"/>
        </w:rPr>
        <w:t xml:space="preserve">While your group will not be making a policy recommendation, </w:t>
      </w:r>
      <w:r w:rsidR="00394A7D">
        <w:rPr>
          <w:rFonts w:ascii="Times New Roman" w:hAnsi="Times New Roman" w:cs="Times New Roman"/>
          <w:bCs/>
          <w:sz w:val="24"/>
          <w:szCs w:val="24"/>
        </w:rPr>
        <w:t>you should</w:t>
      </w:r>
      <w:r w:rsidRPr="003D5151">
        <w:rPr>
          <w:rFonts w:ascii="Times New Roman" w:hAnsi="Times New Roman" w:cs="Times New Roman"/>
          <w:bCs/>
          <w:sz w:val="24"/>
          <w:szCs w:val="24"/>
        </w:rPr>
        <w:t xml:space="preserve"> </w:t>
      </w:r>
      <w:r w:rsidR="00394A7D">
        <w:rPr>
          <w:rFonts w:ascii="Times New Roman" w:hAnsi="Times New Roman" w:cs="Times New Roman"/>
          <w:bCs/>
          <w:sz w:val="24"/>
          <w:szCs w:val="24"/>
        </w:rPr>
        <w:t xml:space="preserve">include one to </w:t>
      </w:r>
      <w:r w:rsidR="00C90043" w:rsidRPr="003D5151">
        <w:rPr>
          <w:rFonts w:ascii="Times New Roman" w:hAnsi="Times New Roman" w:cs="Times New Roman"/>
          <w:bCs/>
          <w:sz w:val="24"/>
          <w:szCs w:val="24"/>
        </w:rPr>
        <w:t>two paragraph</w:t>
      </w:r>
      <w:r w:rsidR="00394A7D">
        <w:rPr>
          <w:rFonts w:ascii="Times New Roman" w:hAnsi="Times New Roman" w:cs="Times New Roman"/>
          <w:bCs/>
          <w:sz w:val="24"/>
          <w:szCs w:val="24"/>
        </w:rPr>
        <w:t>s</w:t>
      </w:r>
      <w:r w:rsidR="00C90043" w:rsidRPr="003D5151">
        <w:rPr>
          <w:rFonts w:ascii="Times New Roman" w:hAnsi="Times New Roman" w:cs="Times New Roman"/>
          <w:bCs/>
          <w:sz w:val="24"/>
          <w:szCs w:val="24"/>
        </w:rPr>
        <w:t xml:space="preserve"> on</w:t>
      </w:r>
      <w:r w:rsidRPr="003D5151">
        <w:rPr>
          <w:rFonts w:ascii="Times New Roman" w:hAnsi="Times New Roman" w:cs="Times New Roman"/>
          <w:bCs/>
          <w:sz w:val="24"/>
          <w:szCs w:val="24"/>
        </w:rPr>
        <w:t xml:space="preserve"> the possible political </w:t>
      </w:r>
      <w:r w:rsidR="00467888" w:rsidRPr="003D5151">
        <w:rPr>
          <w:rFonts w:ascii="Times New Roman" w:hAnsi="Times New Roman" w:cs="Times New Roman"/>
          <w:bCs/>
          <w:sz w:val="24"/>
          <w:szCs w:val="24"/>
        </w:rPr>
        <w:t xml:space="preserve">consequences of </w:t>
      </w:r>
      <w:r w:rsidR="00A806E7">
        <w:rPr>
          <w:rFonts w:ascii="Times New Roman" w:hAnsi="Times New Roman" w:cs="Times New Roman"/>
          <w:bCs/>
          <w:sz w:val="24"/>
          <w:szCs w:val="24"/>
        </w:rPr>
        <w:t>the historical interpretation you've provided</w:t>
      </w:r>
      <w:r w:rsidRPr="003D5151">
        <w:rPr>
          <w:rFonts w:ascii="Times New Roman" w:hAnsi="Times New Roman" w:cs="Times New Roman"/>
          <w:bCs/>
          <w:sz w:val="24"/>
          <w:szCs w:val="24"/>
        </w:rPr>
        <w:t>.</w:t>
      </w:r>
    </w:p>
    <w:p w14:paraId="1279AC8F" w14:textId="77777777" w:rsidR="00CC012F" w:rsidRDefault="00CC012F" w:rsidP="00CC012F">
      <w:pPr>
        <w:pStyle w:val="ListParagraph"/>
        <w:spacing w:line="240" w:lineRule="auto"/>
        <w:ind w:left="0"/>
        <w:rPr>
          <w:rFonts w:ascii="Times New Roman" w:hAnsi="Times New Roman" w:cs="Times New Roman"/>
          <w:bCs/>
          <w:sz w:val="24"/>
          <w:szCs w:val="24"/>
        </w:rPr>
      </w:pPr>
    </w:p>
    <w:p w14:paraId="60DDAAFC" w14:textId="77777777" w:rsidR="00CC012F" w:rsidRDefault="00CC012F" w:rsidP="00CC012F">
      <w:pPr>
        <w:pStyle w:val="ListParagraph"/>
        <w:spacing w:line="240" w:lineRule="auto"/>
        <w:ind w:left="0"/>
        <w:rPr>
          <w:rFonts w:ascii="Times New Roman" w:hAnsi="Times New Roman" w:cs="Times New Roman"/>
          <w:b/>
          <w:sz w:val="24"/>
          <w:szCs w:val="24"/>
          <w:u w:val="single"/>
        </w:rPr>
      </w:pPr>
    </w:p>
    <w:p w14:paraId="32F578DD" w14:textId="77777777" w:rsidR="00C44A8F" w:rsidRPr="00A806E7" w:rsidRDefault="00C44A8F" w:rsidP="00A806E7">
      <w:pPr>
        <w:pStyle w:val="ListParagraph"/>
        <w:spacing w:line="240" w:lineRule="auto"/>
        <w:ind w:left="0"/>
        <w:rPr>
          <w:rFonts w:ascii="Times New Roman" w:hAnsi="Times New Roman" w:cs="Times New Roman"/>
          <w:bCs/>
          <w:sz w:val="24"/>
          <w:szCs w:val="24"/>
        </w:rPr>
      </w:pPr>
      <w:r w:rsidRPr="00CC012F">
        <w:rPr>
          <w:rFonts w:ascii="Times New Roman" w:hAnsi="Times New Roman" w:cs="Times New Roman"/>
          <w:b/>
          <w:sz w:val="24"/>
          <w:szCs w:val="24"/>
          <w:u w:val="single"/>
        </w:rPr>
        <w:lastRenderedPageBreak/>
        <w:t xml:space="preserve">Course Schedule: </w:t>
      </w:r>
    </w:p>
    <w:p w14:paraId="0E2A7EAB" w14:textId="77777777" w:rsidR="00705349" w:rsidRDefault="00394A7D" w:rsidP="00EB19A1">
      <w:pPr>
        <w:spacing w:after="0"/>
        <w:rPr>
          <w:rFonts w:ascii="Times New Roman" w:hAnsi="Times New Roman" w:cs="Times New Roman"/>
          <w:b/>
          <w:sz w:val="24"/>
          <w:szCs w:val="24"/>
          <w:u w:val="single"/>
        </w:rPr>
      </w:pPr>
      <w:r>
        <w:rPr>
          <w:rFonts w:ascii="Times New Roman" w:hAnsi="Times New Roman" w:cs="Times New Roman"/>
          <w:b/>
          <w:sz w:val="24"/>
          <w:szCs w:val="24"/>
          <w:u w:val="single"/>
        </w:rPr>
        <w:t>Unit 1</w:t>
      </w:r>
    </w:p>
    <w:p w14:paraId="0F4A2B6F" w14:textId="77777777" w:rsidR="00705349" w:rsidRPr="00705349" w:rsidRDefault="00C06005" w:rsidP="00EB19A1">
      <w:pPr>
        <w:spacing w:after="0"/>
        <w:rPr>
          <w:rFonts w:ascii="Times New Roman" w:hAnsi="Times New Roman" w:cs="Times New Roman"/>
          <w:b/>
          <w:i/>
          <w:sz w:val="24"/>
          <w:szCs w:val="24"/>
          <w:u w:val="single"/>
        </w:rPr>
      </w:pPr>
      <w:r w:rsidRPr="00705349">
        <w:rPr>
          <w:rFonts w:ascii="Times New Roman" w:hAnsi="Times New Roman" w:cs="Times New Roman"/>
          <w:i/>
          <w:sz w:val="24"/>
          <w:szCs w:val="24"/>
        </w:rPr>
        <w:t>Was there a spiritual conquest in Spanish America?</w:t>
      </w:r>
    </w:p>
    <w:p w14:paraId="2B70F57A" w14:textId="77777777" w:rsidR="00705349" w:rsidRPr="003411D6" w:rsidRDefault="00705349" w:rsidP="00EB19A1">
      <w:pPr>
        <w:spacing w:after="0"/>
        <w:rPr>
          <w:rFonts w:ascii="Times New Roman" w:hAnsi="Times New Roman" w:cs="Times New Roman"/>
          <w:b/>
          <w:sz w:val="24"/>
          <w:szCs w:val="24"/>
        </w:rPr>
      </w:pPr>
    </w:p>
    <w:p w14:paraId="27860CFB" w14:textId="77777777" w:rsidR="003411D6" w:rsidRPr="00CA3DE0" w:rsidRDefault="00394A7D" w:rsidP="003411D6">
      <w:pPr>
        <w:spacing w:after="0"/>
        <w:rPr>
          <w:rFonts w:ascii="Times New Roman" w:hAnsi="Times New Roman" w:cs="Times New Roman"/>
          <w:sz w:val="24"/>
          <w:szCs w:val="24"/>
        </w:rPr>
      </w:pPr>
      <w:r w:rsidRPr="003411D6">
        <w:rPr>
          <w:rFonts w:ascii="Times New Roman" w:hAnsi="Times New Roman" w:cs="Times New Roman"/>
          <w:sz w:val="24"/>
          <w:szCs w:val="24"/>
        </w:rPr>
        <w:t>Week 1</w:t>
      </w:r>
      <w:r w:rsidR="003411D6">
        <w:rPr>
          <w:rFonts w:ascii="Times New Roman" w:hAnsi="Times New Roman" w:cs="Times New Roman"/>
          <w:sz w:val="24"/>
          <w:szCs w:val="24"/>
        </w:rPr>
        <w:tab/>
      </w:r>
      <w:r w:rsidR="00705349" w:rsidRPr="003411D6">
        <w:rPr>
          <w:rFonts w:ascii="Times New Roman" w:hAnsi="Times New Roman" w:cs="Times New Roman"/>
          <w:sz w:val="24"/>
          <w:szCs w:val="24"/>
        </w:rPr>
        <w:t xml:space="preserve">Readings: </w:t>
      </w:r>
      <w:r w:rsidR="00CA3DE0">
        <w:rPr>
          <w:rFonts w:ascii="Times New Roman" w:hAnsi="Times New Roman" w:cs="Times New Roman"/>
          <w:sz w:val="24"/>
          <w:szCs w:val="24"/>
        </w:rPr>
        <w:t xml:space="preserve">Robert </w:t>
      </w:r>
      <w:r w:rsidR="00705349" w:rsidRPr="003411D6">
        <w:rPr>
          <w:rFonts w:ascii="Times New Roman" w:hAnsi="Times New Roman" w:cs="Times New Roman"/>
          <w:sz w:val="24"/>
          <w:szCs w:val="24"/>
        </w:rPr>
        <w:t>Ricard</w:t>
      </w:r>
      <w:r w:rsidR="00C50B94">
        <w:rPr>
          <w:rFonts w:ascii="Times New Roman" w:hAnsi="Times New Roman" w:cs="Times New Roman"/>
          <w:sz w:val="24"/>
          <w:szCs w:val="24"/>
        </w:rPr>
        <w:t xml:space="preserve">, </w:t>
      </w:r>
      <w:r w:rsidR="00C60785">
        <w:rPr>
          <w:rFonts w:ascii="Times New Roman" w:hAnsi="Times New Roman" w:cs="Times New Roman"/>
          <w:i/>
          <w:sz w:val="24"/>
          <w:szCs w:val="24"/>
        </w:rPr>
        <w:t>The Spiritual Conquest of Mexico: An E</w:t>
      </w:r>
      <w:r w:rsidR="00CA3DE0" w:rsidRPr="00CA3DE0">
        <w:rPr>
          <w:rFonts w:ascii="Times New Roman" w:hAnsi="Times New Roman" w:cs="Times New Roman"/>
          <w:i/>
          <w:sz w:val="24"/>
          <w:szCs w:val="24"/>
        </w:rPr>
        <w:t xml:space="preserve">ssay on the </w:t>
      </w:r>
      <w:r w:rsidR="00CA3DE0">
        <w:rPr>
          <w:rFonts w:ascii="Times New Roman" w:hAnsi="Times New Roman" w:cs="Times New Roman"/>
          <w:i/>
          <w:sz w:val="24"/>
          <w:szCs w:val="24"/>
        </w:rPr>
        <w:tab/>
      </w:r>
      <w:r w:rsidR="00CA3DE0">
        <w:rPr>
          <w:rFonts w:ascii="Times New Roman" w:hAnsi="Times New Roman" w:cs="Times New Roman"/>
          <w:i/>
          <w:sz w:val="24"/>
          <w:szCs w:val="24"/>
        </w:rPr>
        <w:tab/>
      </w:r>
      <w:r w:rsidR="00CA3DE0">
        <w:rPr>
          <w:rFonts w:ascii="Times New Roman" w:hAnsi="Times New Roman" w:cs="Times New Roman"/>
          <w:i/>
          <w:sz w:val="24"/>
          <w:szCs w:val="24"/>
        </w:rPr>
        <w:tab/>
      </w:r>
      <w:r w:rsidR="00C60785">
        <w:rPr>
          <w:rFonts w:ascii="Times New Roman" w:hAnsi="Times New Roman" w:cs="Times New Roman"/>
          <w:i/>
          <w:sz w:val="24"/>
          <w:szCs w:val="24"/>
        </w:rPr>
        <w:t>Apostolate and the Evangelizing Methods of the Mendicant O</w:t>
      </w:r>
      <w:r w:rsidR="00CA3DE0" w:rsidRPr="00CA3DE0">
        <w:rPr>
          <w:rFonts w:ascii="Times New Roman" w:hAnsi="Times New Roman" w:cs="Times New Roman"/>
          <w:i/>
          <w:sz w:val="24"/>
          <w:szCs w:val="24"/>
        </w:rPr>
        <w:t xml:space="preserve">rders in New Spain, </w:t>
      </w:r>
      <w:r w:rsidR="00CA3DE0">
        <w:rPr>
          <w:rFonts w:ascii="Times New Roman" w:hAnsi="Times New Roman" w:cs="Times New Roman"/>
          <w:i/>
          <w:sz w:val="24"/>
          <w:szCs w:val="24"/>
        </w:rPr>
        <w:tab/>
      </w:r>
      <w:r w:rsidR="00CA3DE0">
        <w:rPr>
          <w:rFonts w:ascii="Times New Roman" w:hAnsi="Times New Roman" w:cs="Times New Roman"/>
          <w:i/>
          <w:sz w:val="24"/>
          <w:szCs w:val="24"/>
        </w:rPr>
        <w:tab/>
      </w:r>
      <w:r w:rsidR="00CA3DE0">
        <w:rPr>
          <w:rFonts w:ascii="Times New Roman" w:hAnsi="Times New Roman" w:cs="Times New Roman"/>
          <w:i/>
          <w:sz w:val="24"/>
          <w:szCs w:val="24"/>
        </w:rPr>
        <w:tab/>
      </w:r>
      <w:r w:rsidR="00CA3DE0" w:rsidRPr="00CA3DE0">
        <w:rPr>
          <w:rFonts w:ascii="Times New Roman" w:hAnsi="Times New Roman" w:cs="Times New Roman"/>
          <w:i/>
          <w:sz w:val="24"/>
          <w:szCs w:val="24"/>
        </w:rPr>
        <w:t>1523-1572.</w:t>
      </w:r>
      <w:r w:rsidR="00CA3DE0">
        <w:rPr>
          <w:rFonts w:ascii="Times New Roman" w:hAnsi="Times New Roman" w:cs="Times New Roman"/>
          <w:sz w:val="24"/>
          <w:szCs w:val="24"/>
        </w:rPr>
        <w:t xml:space="preserve"> Excerpt on Collab.</w:t>
      </w:r>
    </w:p>
    <w:p w14:paraId="5CACD3D8" w14:textId="77777777" w:rsidR="00C44A8F" w:rsidRPr="003411D6" w:rsidRDefault="003411D6" w:rsidP="003411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50B94">
        <w:rPr>
          <w:rFonts w:ascii="Times New Roman" w:hAnsi="Times New Roman" w:cs="Times New Roman"/>
          <w:sz w:val="24"/>
          <w:szCs w:val="24"/>
        </w:rPr>
        <w:t>Ramón Gutiér</w:t>
      </w:r>
      <w:r w:rsidR="00C44A8F" w:rsidRPr="003411D6">
        <w:rPr>
          <w:rFonts w:ascii="Times New Roman" w:hAnsi="Times New Roman" w:cs="Times New Roman"/>
          <w:sz w:val="24"/>
          <w:szCs w:val="24"/>
        </w:rPr>
        <w:t xml:space="preserve">rez, </w:t>
      </w:r>
      <w:r w:rsidR="00C44A8F" w:rsidRPr="00124C78">
        <w:rPr>
          <w:rFonts w:ascii="Times New Roman" w:hAnsi="Times New Roman" w:cs="Times New Roman"/>
          <w:i/>
          <w:sz w:val="24"/>
          <w:szCs w:val="24"/>
        </w:rPr>
        <w:t xml:space="preserve">When the Corn Mothers Went </w:t>
      </w:r>
      <w:commentRangeStart w:id="0"/>
      <w:r w:rsidR="00C44A8F" w:rsidRPr="00124C78">
        <w:rPr>
          <w:rFonts w:ascii="Times New Roman" w:hAnsi="Times New Roman" w:cs="Times New Roman"/>
          <w:i/>
          <w:sz w:val="24"/>
          <w:szCs w:val="24"/>
        </w:rPr>
        <w:t>Away</w:t>
      </w:r>
      <w:commentRangeEnd w:id="0"/>
      <w:r w:rsidR="00A806E7" w:rsidRPr="00124C78">
        <w:rPr>
          <w:rStyle w:val="CommentReference"/>
          <w:i/>
        </w:rPr>
        <w:commentReference w:id="0"/>
      </w:r>
      <w:r w:rsidR="00C50B94" w:rsidRPr="00124C78">
        <w:rPr>
          <w:i/>
        </w:rPr>
        <w:t xml:space="preserve">: </w:t>
      </w:r>
      <w:r w:rsidR="00C50B94" w:rsidRPr="00124C78">
        <w:rPr>
          <w:rFonts w:ascii="Times New Roman" w:hAnsi="Times New Roman" w:cs="Times New Roman"/>
          <w:i/>
          <w:sz w:val="24"/>
          <w:szCs w:val="24"/>
        </w:rPr>
        <w:t xml:space="preserve">Marriage, Sexuality, and </w:t>
      </w:r>
      <w:r w:rsidR="00C50B94" w:rsidRPr="00124C78">
        <w:rPr>
          <w:rFonts w:ascii="Times New Roman" w:hAnsi="Times New Roman" w:cs="Times New Roman"/>
          <w:i/>
          <w:sz w:val="24"/>
          <w:szCs w:val="24"/>
        </w:rPr>
        <w:tab/>
      </w:r>
      <w:r w:rsidR="00C50B94" w:rsidRPr="00124C78">
        <w:rPr>
          <w:rFonts w:ascii="Times New Roman" w:hAnsi="Times New Roman" w:cs="Times New Roman"/>
          <w:i/>
          <w:sz w:val="24"/>
          <w:szCs w:val="24"/>
        </w:rPr>
        <w:tab/>
      </w:r>
      <w:r w:rsidR="00C50B94" w:rsidRPr="00124C78">
        <w:rPr>
          <w:rFonts w:ascii="Times New Roman" w:hAnsi="Times New Roman" w:cs="Times New Roman"/>
          <w:i/>
          <w:sz w:val="24"/>
          <w:szCs w:val="24"/>
        </w:rPr>
        <w:tab/>
        <w:t>Power in New Mexico, 1500-1846</w:t>
      </w:r>
      <w:r w:rsidR="00C50B94">
        <w:rPr>
          <w:rFonts w:ascii="Times New Roman" w:hAnsi="Times New Roman" w:cs="Times New Roman"/>
          <w:sz w:val="24"/>
          <w:szCs w:val="24"/>
        </w:rPr>
        <w:t>. Intro, Part 1, Chapter 2.</w:t>
      </w:r>
    </w:p>
    <w:p w14:paraId="6D47FD6D" w14:textId="77777777" w:rsidR="003411D6" w:rsidRDefault="003411D6" w:rsidP="00EB19A1">
      <w:pPr>
        <w:spacing w:after="0"/>
        <w:rPr>
          <w:rFonts w:ascii="Times New Roman" w:hAnsi="Times New Roman" w:cs="Times New Roman"/>
          <w:sz w:val="24"/>
          <w:szCs w:val="24"/>
        </w:rPr>
      </w:pPr>
    </w:p>
    <w:p w14:paraId="7DD23761" w14:textId="77777777" w:rsidR="00DF33F2" w:rsidRPr="003B316F" w:rsidRDefault="00394A7D" w:rsidP="00DF33F2">
      <w:pPr>
        <w:spacing w:after="0"/>
        <w:rPr>
          <w:rFonts w:ascii="Times New Roman" w:hAnsi="Times New Roman" w:cs="Times New Roman"/>
          <w:sz w:val="24"/>
          <w:szCs w:val="24"/>
        </w:rPr>
      </w:pPr>
      <w:r w:rsidRPr="003B316F">
        <w:rPr>
          <w:rFonts w:ascii="Times New Roman" w:hAnsi="Times New Roman" w:cs="Times New Roman"/>
          <w:sz w:val="24"/>
          <w:szCs w:val="24"/>
        </w:rPr>
        <w:t>Week 2</w:t>
      </w:r>
      <w:r w:rsidR="003411D6" w:rsidRPr="003B316F">
        <w:rPr>
          <w:rFonts w:ascii="Times New Roman" w:hAnsi="Times New Roman" w:cs="Times New Roman"/>
          <w:sz w:val="24"/>
          <w:szCs w:val="24"/>
        </w:rPr>
        <w:tab/>
      </w:r>
      <w:r w:rsidR="00CA3DE0" w:rsidRPr="003B316F">
        <w:rPr>
          <w:rFonts w:ascii="Times New Roman" w:hAnsi="Times New Roman" w:cs="Times New Roman"/>
          <w:sz w:val="24"/>
          <w:szCs w:val="24"/>
        </w:rPr>
        <w:t xml:space="preserve">Inga Clendinnen, </w:t>
      </w:r>
      <w:r w:rsidR="003411D6" w:rsidRPr="003B316F">
        <w:rPr>
          <w:rFonts w:ascii="Times New Roman" w:hAnsi="Times New Roman" w:cs="Times New Roman"/>
          <w:i/>
          <w:sz w:val="24"/>
          <w:szCs w:val="24"/>
        </w:rPr>
        <w:t xml:space="preserve">Ambivalent </w:t>
      </w:r>
      <w:commentRangeStart w:id="1"/>
      <w:r w:rsidR="003411D6" w:rsidRPr="003B316F">
        <w:rPr>
          <w:rFonts w:ascii="Times New Roman" w:hAnsi="Times New Roman" w:cs="Times New Roman"/>
          <w:i/>
          <w:sz w:val="24"/>
          <w:szCs w:val="24"/>
        </w:rPr>
        <w:t>Conquests</w:t>
      </w:r>
      <w:commentRangeEnd w:id="1"/>
      <w:r w:rsidR="00A806E7" w:rsidRPr="00CA3DE0">
        <w:rPr>
          <w:rStyle w:val="CommentReference"/>
          <w:i/>
        </w:rPr>
        <w:commentReference w:id="1"/>
      </w:r>
      <w:r w:rsidR="00CA3DE0" w:rsidRPr="003B316F">
        <w:rPr>
          <w:rFonts w:ascii="Times New Roman" w:hAnsi="Times New Roman" w:cs="Times New Roman"/>
          <w:i/>
          <w:sz w:val="24"/>
          <w:szCs w:val="24"/>
        </w:rPr>
        <w:t>.</w:t>
      </w:r>
    </w:p>
    <w:p w14:paraId="04A37CF4" w14:textId="77777777" w:rsidR="00705349" w:rsidRPr="003B316F" w:rsidRDefault="00705349" w:rsidP="00EB19A1">
      <w:pPr>
        <w:spacing w:after="0"/>
        <w:rPr>
          <w:rFonts w:ascii="Times New Roman" w:hAnsi="Times New Roman" w:cs="Times New Roman"/>
          <w:sz w:val="24"/>
          <w:szCs w:val="24"/>
        </w:rPr>
      </w:pPr>
    </w:p>
    <w:p w14:paraId="0EFD41BC" w14:textId="77777777" w:rsidR="003411D6" w:rsidRPr="00C60785" w:rsidRDefault="00394A7D" w:rsidP="00C60785">
      <w:pPr>
        <w:spacing w:after="0"/>
        <w:ind w:left="1440" w:hanging="1440"/>
        <w:rPr>
          <w:rFonts w:ascii="Times New Roman" w:hAnsi="Times New Roman" w:cs="Times New Roman"/>
          <w:i/>
          <w:sz w:val="24"/>
          <w:szCs w:val="24"/>
        </w:rPr>
      </w:pPr>
      <w:r w:rsidRPr="00E74952">
        <w:rPr>
          <w:rFonts w:ascii="Times New Roman" w:hAnsi="Times New Roman" w:cs="Times New Roman"/>
          <w:sz w:val="24"/>
          <w:szCs w:val="24"/>
        </w:rPr>
        <w:t>Week 3</w:t>
      </w:r>
      <w:r w:rsidR="003411D6" w:rsidRPr="00E74952">
        <w:rPr>
          <w:rFonts w:ascii="Times New Roman" w:hAnsi="Times New Roman" w:cs="Times New Roman"/>
          <w:sz w:val="24"/>
          <w:szCs w:val="24"/>
        </w:rPr>
        <w:tab/>
      </w:r>
      <w:r w:rsidR="00C60785">
        <w:rPr>
          <w:rFonts w:ascii="Times New Roman" w:hAnsi="Times New Roman" w:cs="Times New Roman"/>
          <w:sz w:val="24"/>
          <w:szCs w:val="24"/>
        </w:rPr>
        <w:t xml:space="preserve">Ed. Sabine McCormack, </w:t>
      </w:r>
      <w:r w:rsidR="00C60785" w:rsidRPr="00C60785">
        <w:rPr>
          <w:rFonts w:ascii="Times New Roman" w:hAnsi="Times New Roman" w:cs="Times New Roman"/>
          <w:i/>
          <w:sz w:val="24"/>
          <w:szCs w:val="24"/>
        </w:rPr>
        <w:t xml:space="preserve">Gods of the Andes: An Early Jesuit Account of Inca </w:t>
      </w:r>
      <w:bookmarkStart w:id="2" w:name="_GoBack"/>
      <w:bookmarkEnd w:id="2"/>
      <w:r w:rsidR="00C60785" w:rsidRPr="00C60785">
        <w:rPr>
          <w:rFonts w:ascii="Times New Roman" w:hAnsi="Times New Roman" w:cs="Times New Roman"/>
          <w:i/>
          <w:sz w:val="24"/>
          <w:szCs w:val="24"/>
        </w:rPr>
        <w:t>Religion and Andean Christianity</w:t>
      </w:r>
      <w:r w:rsidR="00E74952" w:rsidRPr="00C60785">
        <w:rPr>
          <w:rFonts w:ascii="Times New Roman" w:hAnsi="Times New Roman" w:cs="Times New Roman"/>
          <w:i/>
          <w:sz w:val="24"/>
          <w:szCs w:val="24"/>
        </w:rPr>
        <w:t>.</w:t>
      </w:r>
    </w:p>
    <w:p w14:paraId="24CF7967" w14:textId="77777777" w:rsidR="00394A7D" w:rsidRPr="00E74952" w:rsidRDefault="00394A7D" w:rsidP="00EB19A1">
      <w:pPr>
        <w:spacing w:after="0"/>
        <w:rPr>
          <w:rFonts w:ascii="Times New Roman" w:hAnsi="Times New Roman" w:cs="Times New Roman"/>
          <w:sz w:val="24"/>
          <w:szCs w:val="24"/>
          <w:u w:val="single"/>
        </w:rPr>
      </w:pPr>
    </w:p>
    <w:p w14:paraId="46712F6C" w14:textId="77777777" w:rsidR="00394A7D" w:rsidRPr="00394A7D" w:rsidRDefault="00394A7D" w:rsidP="00EB19A1">
      <w:pPr>
        <w:spacing w:after="0"/>
        <w:rPr>
          <w:rFonts w:ascii="Times New Roman" w:hAnsi="Times New Roman" w:cs="Times New Roman"/>
          <w:b/>
          <w:sz w:val="24"/>
          <w:szCs w:val="24"/>
          <w:u w:val="single"/>
        </w:rPr>
      </w:pPr>
      <w:r w:rsidRPr="00394A7D">
        <w:rPr>
          <w:rFonts w:ascii="Times New Roman" w:hAnsi="Times New Roman" w:cs="Times New Roman"/>
          <w:b/>
          <w:sz w:val="24"/>
          <w:szCs w:val="24"/>
          <w:u w:val="single"/>
        </w:rPr>
        <w:t>Unit 2</w:t>
      </w:r>
    </w:p>
    <w:p w14:paraId="7F351540" w14:textId="77777777" w:rsidR="00394A7D" w:rsidRPr="003411D6" w:rsidRDefault="00CA3DE0" w:rsidP="00EB19A1">
      <w:pPr>
        <w:spacing w:after="0"/>
        <w:rPr>
          <w:rFonts w:ascii="Times New Roman" w:hAnsi="Times New Roman" w:cs="Times New Roman"/>
          <w:i/>
          <w:sz w:val="24"/>
          <w:szCs w:val="24"/>
        </w:rPr>
      </w:pPr>
      <w:r>
        <w:rPr>
          <w:rFonts w:ascii="Times New Roman" w:hAnsi="Times New Roman" w:cs="Times New Roman"/>
          <w:i/>
          <w:sz w:val="24"/>
          <w:szCs w:val="24"/>
        </w:rPr>
        <w:t>How did indigenous, free, and enslaved people of African descent understand Christianity</w:t>
      </w:r>
      <w:r w:rsidR="00B565D6" w:rsidRPr="003411D6">
        <w:rPr>
          <w:rFonts w:ascii="Times New Roman" w:hAnsi="Times New Roman" w:cs="Times New Roman"/>
          <w:i/>
          <w:sz w:val="24"/>
          <w:szCs w:val="24"/>
        </w:rPr>
        <w:t xml:space="preserve"> in Spanish </w:t>
      </w:r>
      <w:commentRangeStart w:id="3"/>
      <w:r w:rsidR="00B565D6" w:rsidRPr="003411D6">
        <w:rPr>
          <w:rFonts w:ascii="Times New Roman" w:hAnsi="Times New Roman" w:cs="Times New Roman"/>
          <w:i/>
          <w:sz w:val="24"/>
          <w:szCs w:val="24"/>
        </w:rPr>
        <w:t>America</w:t>
      </w:r>
      <w:commentRangeEnd w:id="3"/>
      <w:r>
        <w:rPr>
          <w:rStyle w:val="CommentReference"/>
        </w:rPr>
        <w:commentReference w:id="3"/>
      </w:r>
      <w:r w:rsidR="00B565D6" w:rsidRPr="003411D6">
        <w:rPr>
          <w:rFonts w:ascii="Times New Roman" w:hAnsi="Times New Roman" w:cs="Times New Roman"/>
          <w:i/>
          <w:sz w:val="24"/>
          <w:szCs w:val="24"/>
        </w:rPr>
        <w:t>?</w:t>
      </w:r>
    </w:p>
    <w:p w14:paraId="327D4258" w14:textId="77777777" w:rsidR="00705349" w:rsidRDefault="00705349" w:rsidP="00EB19A1">
      <w:pPr>
        <w:spacing w:after="0"/>
        <w:rPr>
          <w:rFonts w:ascii="Times New Roman" w:hAnsi="Times New Roman" w:cs="Times New Roman"/>
          <w:b/>
          <w:sz w:val="24"/>
          <w:szCs w:val="24"/>
          <w:u w:val="single"/>
        </w:rPr>
      </w:pPr>
    </w:p>
    <w:p w14:paraId="0A66FAD2" w14:textId="77777777" w:rsidR="00B565D6" w:rsidRPr="00EE1231" w:rsidRDefault="00394A7D" w:rsidP="00EB19A1">
      <w:pPr>
        <w:spacing w:after="0"/>
        <w:rPr>
          <w:rFonts w:ascii="Times New Roman" w:hAnsi="Times New Roman" w:cs="Times New Roman"/>
          <w:sz w:val="24"/>
          <w:szCs w:val="24"/>
          <w:u w:val="single"/>
        </w:rPr>
      </w:pPr>
      <w:r w:rsidRPr="00EE1231">
        <w:rPr>
          <w:rFonts w:ascii="Times New Roman" w:hAnsi="Times New Roman" w:cs="Times New Roman"/>
          <w:sz w:val="24"/>
          <w:szCs w:val="24"/>
        </w:rPr>
        <w:t>Week 5</w:t>
      </w:r>
      <w:r w:rsidR="00EC1709">
        <w:rPr>
          <w:rFonts w:ascii="Times New Roman" w:hAnsi="Times New Roman" w:cs="Times New Roman"/>
          <w:sz w:val="24"/>
          <w:szCs w:val="24"/>
        </w:rPr>
        <w:t xml:space="preserve">            </w:t>
      </w:r>
      <w:r w:rsidR="00B565D6" w:rsidRPr="00EE1231">
        <w:rPr>
          <w:rFonts w:ascii="Times New Roman" w:hAnsi="Times New Roman" w:cs="Times New Roman"/>
          <w:sz w:val="24"/>
          <w:szCs w:val="24"/>
        </w:rPr>
        <w:t>First</w:t>
      </w:r>
      <w:r w:rsidR="00B565D6">
        <w:rPr>
          <w:rFonts w:ascii="Times New Roman" w:hAnsi="Times New Roman" w:cs="Times New Roman"/>
          <w:sz w:val="24"/>
          <w:szCs w:val="24"/>
        </w:rPr>
        <w:t xml:space="preserve"> historiographical paper due</w:t>
      </w:r>
    </w:p>
    <w:p w14:paraId="2BB0FD64" w14:textId="77777777" w:rsidR="00DE4364" w:rsidRDefault="00EC1709" w:rsidP="00EB19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6222">
        <w:rPr>
          <w:rFonts w:ascii="Times New Roman" w:hAnsi="Times New Roman" w:cs="Times New Roman"/>
          <w:sz w:val="24"/>
          <w:szCs w:val="24"/>
        </w:rPr>
        <w:t xml:space="preserve">Readings: </w:t>
      </w:r>
      <w:r w:rsidR="00DE4364">
        <w:rPr>
          <w:rFonts w:ascii="Times New Roman" w:hAnsi="Times New Roman" w:cs="Times New Roman"/>
          <w:sz w:val="24"/>
          <w:szCs w:val="24"/>
        </w:rPr>
        <w:t xml:space="preserve">From </w:t>
      </w:r>
      <w:r w:rsidR="00DE4364" w:rsidRPr="00DE4364">
        <w:rPr>
          <w:rFonts w:ascii="Times New Roman" w:hAnsi="Times New Roman" w:cs="Times New Roman"/>
          <w:i/>
          <w:sz w:val="24"/>
          <w:szCs w:val="24"/>
        </w:rPr>
        <w:t>Local Religion in Colonial Mexico</w:t>
      </w:r>
      <w:r w:rsidR="00DE4364">
        <w:rPr>
          <w:rFonts w:ascii="Times New Roman" w:hAnsi="Times New Roman" w:cs="Times New Roman"/>
          <w:i/>
          <w:sz w:val="24"/>
          <w:szCs w:val="24"/>
        </w:rPr>
        <w:t>,</w:t>
      </w:r>
      <w:r w:rsidR="00DE4364">
        <w:rPr>
          <w:rFonts w:ascii="Times New Roman" w:hAnsi="Times New Roman" w:cs="Times New Roman"/>
          <w:sz w:val="24"/>
          <w:szCs w:val="24"/>
        </w:rPr>
        <w:t xml:space="preserve"> </w:t>
      </w:r>
    </w:p>
    <w:p w14:paraId="3FF5BA86" w14:textId="77777777" w:rsidR="00DE4364" w:rsidRDefault="00DE4364" w:rsidP="00EB19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Carlos Eire, "The Concept of </w:t>
      </w:r>
      <w:r>
        <w:rPr>
          <w:rFonts w:ascii="Times New Roman" w:hAnsi="Times New Roman" w:cs="Times New Roman"/>
          <w:sz w:val="24"/>
          <w:szCs w:val="24"/>
        </w:rPr>
        <w:tab/>
        <w:t xml:space="preserve">Popular Religion," </w:t>
      </w:r>
    </w:p>
    <w:p w14:paraId="51016E4F" w14:textId="77777777" w:rsidR="00DE4364" w:rsidRDefault="00DE4364" w:rsidP="00EB19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Antonio Rubial García, "Icons of Devotion," </w:t>
      </w:r>
    </w:p>
    <w:p w14:paraId="3EF1BF6A" w14:textId="77777777" w:rsidR="00DF33F2" w:rsidRDefault="00DE4364" w:rsidP="00EB19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Edward Osowski, "Carriers of </w:t>
      </w:r>
      <w:commentRangeStart w:id="4"/>
      <w:r>
        <w:rPr>
          <w:rFonts w:ascii="Times New Roman" w:hAnsi="Times New Roman" w:cs="Times New Roman"/>
          <w:sz w:val="24"/>
          <w:szCs w:val="24"/>
        </w:rPr>
        <w:t>Saints</w:t>
      </w:r>
      <w:commentRangeEnd w:id="4"/>
      <w:r w:rsidR="00CA3DE0">
        <w:rPr>
          <w:rStyle w:val="CommentReference"/>
        </w:rPr>
        <w:commentReference w:id="4"/>
      </w:r>
      <w:r>
        <w:rPr>
          <w:rFonts w:ascii="Times New Roman" w:hAnsi="Times New Roman" w:cs="Times New Roman"/>
          <w:sz w:val="24"/>
          <w:szCs w:val="24"/>
        </w:rPr>
        <w:t>."</w:t>
      </w:r>
    </w:p>
    <w:p w14:paraId="5B4922DE" w14:textId="77777777" w:rsidR="00DF33F2" w:rsidRDefault="00DF33F2" w:rsidP="00EB19A1">
      <w:pPr>
        <w:spacing w:after="0"/>
        <w:rPr>
          <w:rFonts w:ascii="Times New Roman" w:hAnsi="Times New Roman" w:cs="Times New Roman"/>
          <w:sz w:val="24"/>
          <w:szCs w:val="24"/>
          <w:u w:val="single"/>
        </w:rPr>
      </w:pPr>
    </w:p>
    <w:p w14:paraId="1FCB84EE" w14:textId="77777777" w:rsidR="00DF33F2" w:rsidRPr="00EE1231" w:rsidRDefault="00394A7D" w:rsidP="00DF33F2">
      <w:pPr>
        <w:spacing w:after="0"/>
        <w:rPr>
          <w:rFonts w:ascii="Times New Roman" w:hAnsi="Times New Roman" w:cs="Times New Roman"/>
          <w:sz w:val="24"/>
          <w:szCs w:val="24"/>
          <w:u w:val="single"/>
        </w:rPr>
      </w:pPr>
      <w:r w:rsidRPr="00EE1231">
        <w:rPr>
          <w:rFonts w:ascii="Times New Roman" w:hAnsi="Times New Roman" w:cs="Times New Roman"/>
          <w:sz w:val="24"/>
          <w:szCs w:val="24"/>
        </w:rPr>
        <w:t xml:space="preserve">Week </w:t>
      </w:r>
      <w:r w:rsidR="00B565D6" w:rsidRPr="00EE1231">
        <w:rPr>
          <w:rFonts w:ascii="Times New Roman" w:hAnsi="Times New Roman" w:cs="Times New Roman"/>
          <w:sz w:val="24"/>
          <w:szCs w:val="24"/>
        </w:rPr>
        <w:t>6</w:t>
      </w:r>
      <w:r w:rsidR="00EC1709">
        <w:rPr>
          <w:rFonts w:ascii="Times New Roman" w:hAnsi="Times New Roman" w:cs="Times New Roman"/>
          <w:sz w:val="24"/>
          <w:szCs w:val="24"/>
        </w:rPr>
        <w:t xml:space="preserve">            </w:t>
      </w:r>
      <w:r w:rsidR="00DF33F2">
        <w:rPr>
          <w:rFonts w:ascii="Times New Roman" w:hAnsi="Times New Roman" w:cs="Times New Roman"/>
          <w:sz w:val="24"/>
          <w:szCs w:val="24"/>
        </w:rPr>
        <w:t xml:space="preserve">Kenneth Mills, </w:t>
      </w:r>
      <w:r w:rsidR="00DF33F2" w:rsidRPr="00124C78">
        <w:rPr>
          <w:rFonts w:ascii="Times New Roman" w:hAnsi="Times New Roman" w:cs="Times New Roman"/>
          <w:i/>
          <w:sz w:val="24"/>
          <w:szCs w:val="24"/>
        </w:rPr>
        <w:t>Idolatry and it</w:t>
      </w:r>
      <w:r w:rsidR="00EE1231" w:rsidRPr="00124C78">
        <w:rPr>
          <w:rFonts w:ascii="Times New Roman" w:hAnsi="Times New Roman" w:cs="Times New Roman"/>
          <w:i/>
          <w:sz w:val="24"/>
          <w:szCs w:val="24"/>
        </w:rPr>
        <w:t xml:space="preserve">s </w:t>
      </w:r>
      <w:commentRangeStart w:id="5"/>
      <w:r w:rsidR="00EE1231" w:rsidRPr="00124C78">
        <w:rPr>
          <w:rFonts w:ascii="Times New Roman" w:hAnsi="Times New Roman" w:cs="Times New Roman"/>
          <w:i/>
          <w:sz w:val="24"/>
          <w:szCs w:val="24"/>
        </w:rPr>
        <w:t>E</w:t>
      </w:r>
      <w:r w:rsidR="00DF33F2" w:rsidRPr="00124C78">
        <w:rPr>
          <w:rFonts w:ascii="Times New Roman" w:hAnsi="Times New Roman" w:cs="Times New Roman"/>
          <w:i/>
          <w:sz w:val="24"/>
          <w:szCs w:val="24"/>
        </w:rPr>
        <w:t>nemies</w:t>
      </w:r>
      <w:commentRangeEnd w:id="5"/>
      <w:r w:rsidR="00DE4364" w:rsidRPr="00124C78">
        <w:rPr>
          <w:rStyle w:val="CommentReference"/>
          <w:i/>
        </w:rPr>
        <w:commentReference w:id="5"/>
      </w:r>
      <w:r w:rsidR="00DE4364">
        <w:rPr>
          <w:rFonts w:ascii="Times New Roman" w:hAnsi="Times New Roman" w:cs="Times New Roman"/>
          <w:sz w:val="24"/>
          <w:szCs w:val="24"/>
        </w:rPr>
        <w:t>.</w:t>
      </w:r>
    </w:p>
    <w:p w14:paraId="5DB74F9D" w14:textId="77777777" w:rsidR="00FA6222" w:rsidRDefault="00FA6222" w:rsidP="00EB19A1">
      <w:pPr>
        <w:spacing w:after="0"/>
        <w:rPr>
          <w:rFonts w:ascii="Times New Roman" w:hAnsi="Times New Roman" w:cs="Times New Roman"/>
          <w:sz w:val="24"/>
          <w:szCs w:val="24"/>
          <w:u w:val="single"/>
        </w:rPr>
      </w:pPr>
    </w:p>
    <w:p w14:paraId="5C7619DE" w14:textId="77777777" w:rsidR="00DF33F2" w:rsidRDefault="00394A7D" w:rsidP="00DF33F2">
      <w:pPr>
        <w:spacing w:after="0"/>
        <w:rPr>
          <w:rFonts w:ascii="Times New Roman" w:hAnsi="Times New Roman" w:cs="Times New Roman"/>
          <w:sz w:val="24"/>
          <w:szCs w:val="24"/>
        </w:rPr>
      </w:pPr>
      <w:r w:rsidRPr="00EE1231">
        <w:rPr>
          <w:rFonts w:ascii="Times New Roman" w:hAnsi="Times New Roman" w:cs="Times New Roman"/>
          <w:sz w:val="24"/>
          <w:szCs w:val="24"/>
        </w:rPr>
        <w:t>Week 7</w:t>
      </w:r>
      <w:r w:rsidR="00EC1709">
        <w:rPr>
          <w:rFonts w:ascii="Times New Roman" w:hAnsi="Times New Roman" w:cs="Times New Roman"/>
          <w:sz w:val="24"/>
          <w:szCs w:val="24"/>
        </w:rPr>
        <w:t xml:space="preserve">            </w:t>
      </w:r>
      <w:r w:rsidR="00DF33F2" w:rsidRPr="00124C78">
        <w:rPr>
          <w:rFonts w:ascii="Times New Roman" w:hAnsi="Times New Roman" w:cs="Times New Roman"/>
          <w:i/>
          <w:sz w:val="24"/>
          <w:szCs w:val="24"/>
        </w:rPr>
        <w:t>The Souls of Purgatory</w:t>
      </w:r>
      <w:r w:rsidR="00DF33F2">
        <w:rPr>
          <w:rFonts w:ascii="Times New Roman" w:hAnsi="Times New Roman" w:cs="Times New Roman"/>
          <w:sz w:val="24"/>
          <w:szCs w:val="24"/>
        </w:rPr>
        <w:t>,</w:t>
      </w:r>
      <w:r w:rsidR="00EE1231">
        <w:rPr>
          <w:rFonts w:ascii="Times New Roman" w:hAnsi="Times New Roman" w:cs="Times New Roman"/>
          <w:sz w:val="24"/>
          <w:szCs w:val="24"/>
        </w:rPr>
        <w:t xml:space="preserve"> Ursula de </w:t>
      </w:r>
      <w:commentRangeStart w:id="6"/>
      <w:r w:rsidR="00EE1231">
        <w:rPr>
          <w:rFonts w:ascii="Times New Roman" w:hAnsi="Times New Roman" w:cs="Times New Roman"/>
          <w:sz w:val="24"/>
          <w:szCs w:val="24"/>
        </w:rPr>
        <w:t>Jesús</w:t>
      </w:r>
      <w:commentRangeEnd w:id="6"/>
      <w:r w:rsidR="00227989">
        <w:rPr>
          <w:rStyle w:val="CommentReference"/>
        </w:rPr>
        <w:commentReference w:id="6"/>
      </w:r>
      <w:r w:rsidR="00CA3DE0">
        <w:rPr>
          <w:rFonts w:ascii="Times New Roman" w:hAnsi="Times New Roman" w:cs="Times New Roman"/>
          <w:sz w:val="24"/>
          <w:szCs w:val="24"/>
        </w:rPr>
        <w:t>.</w:t>
      </w:r>
      <w:r w:rsidR="00EE1231">
        <w:rPr>
          <w:rFonts w:ascii="Times New Roman" w:hAnsi="Times New Roman" w:cs="Times New Roman"/>
          <w:sz w:val="24"/>
          <w:szCs w:val="24"/>
        </w:rPr>
        <w:t xml:space="preserve"> </w:t>
      </w:r>
    </w:p>
    <w:p w14:paraId="39CB3FB4" w14:textId="77777777" w:rsidR="00227989" w:rsidRDefault="00227989" w:rsidP="00DF33F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From </w:t>
      </w:r>
      <w:r w:rsidRPr="00124C78">
        <w:rPr>
          <w:rFonts w:ascii="Times New Roman" w:hAnsi="Times New Roman" w:cs="Times New Roman"/>
          <w:i/>
          <w:sz w:val="24"/>
          <w:szCs w:val="24"/>
        </w:rPr>
        <w:t>Local Religion</w:t>
      </w:r>
      <w:r>
        <w:rPr>
          <w:rFonts w:ascii="Times New Roman" w:hAnsi="Times New Roman" w:cs="Times New Roman"/>
          <w:sz w:val="24"/>
          <w:szCs w:val="24"/>
        </w:rPr>
        <w:t xml:space="preserve">, Nicole Von Germeten, "Routes to Respectability: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Confraternities and Men of African Descent in New Spain."</w:t>
      </w:r>
    </w:p>
    <w:p w14:paraId="45579F00" w14:textId="77777777" w:rsidR="00394A7D" w:rsidRDefault="00227989" w:rsidP="00EB19A1">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p>
    <w:p w14:paraId="4D7BAF32" w14:textId="77777777" w:rsidR="00394A7D" w:rsidRPr="00394A7D" w:rsidRDefault="00394A7D" w:rsidP="00EB19A1">
      <w:pPr>
        <w:spacing w:after="0"/>
        <w:rPr>
          <w:rFonts w:ascii="Times New Roman" w:hAnsi="Times New Roman" w:cs="Times New Roman"/>
          <w:b/>
          <w:sz w:val="24"/>
          <w:szCs w:val="24"/>
          <w:u w:val="single"/>
        </w:rPr>
      </w:pPr>
      <w:r w:rsidRPr="00394A7D">
        <w:rPr>
          <w:rFonts w:ascii="Times New Roman" w:hAnsi="Times New Roman" w:cs="Times New Roman"/>
          <w:b/>
          <w:sz w:val="24"/>
          <w:szCs w:val="24"/>
          <w:u w:val="single"/>
        </w:rPr>
        <w:t>Unit 3</w:t>
      </w:r>
    </w:p>
    <w:p w14:paraId="1CFCF618" w14:textId="77777777" w:rsidR="00394A7D" w:rsidRPr="003411D6" w:rsidRDefault="00CA3DE0" w:rsidP="00EB19A1">
      <w:pPr>
        <w:spacing w:after="0"/>
        <w:rPr>
          <w:rFonts w:ascii="Times New Roman" w:hAnsi="Times New Roman" w:cs="Times New Roman"/>
          <w:i/>
          <w:sz w:val="24"/>
          <w:szCs w:val="24"/>
        </w:rPr>
      </w:pPr>
      <w:r>
        <w:rPr>
          <w:rFonts w:ascii="Times New Roman" w:hAnsi="Times New Roman" w:cs="Times New Roman"/>
          <w:i/>
          <w:sz w:val="24"/>
          <w:szCs w:val="24"/>
        </w:rPr>
        <w:t>Did</w:t>
      </w:r>
      <w:r w:rsidR="00DF33F2" w:rsidRPr="003411D6">
        <w:rPr>
          <w:rFonts w:ascii="Times New Roman" w:hAnsi="Times New Roman" w:cs="Times New Roman"/>
          <w:i/>
          <w:sz w:val="24"/>
          <w:szCs w:val="24"/>
        </w:rPr>
        <w:t xml:space="preserve"> secularization </w:t>
      </w:r>
      <w:r>
        <w:rPr>
          <w:rFonts w:ascii="Times New Roman" w:hAnsi="Times New Roman" w:cs="Times New Roman"/>
          <w:i/>
          <w:sz w:val="24"/>
          <w:szCs w:val="24"/>
        </w:rPr>
        <w:t>occur</w:t>
      </w:r>
      <w:r w:rsidR="00DF33F2" w:rsidRPr="003411D6">
        <w:rPr>
          <w:rFonts w:ascii="Times New Roman" w:hAnsi="Times New Roman" w:cs="Times New Roman"/>
          <w:i/>
          <w:sz w:val="24"/>
          <w:szCs w:val="24"/>
        </w:rPr>
        <w:t xml:space="preserve"> in Latin America</w:t>
      </w:r>
      <w:r>
        <w:rPr>
          <w:rFonts w:ascii="Times New Roman" w:hAnsi="Times New Roman" w:cs="Times New Roman"/>
          <w:i/>
          <w:sz w:val="24"/>
          <w:szCs w:val="24"/>
        </w:rPr>
        <w:t>?</w:t>
      </w:r>
    </w:p>
    <w:p w14:paraId="2F79C3E5" w14:textId="77777777" w:rsidR="00B565D6" w:rsidRPr="00B565D6" w:rsidRDefault="00B565D6" w:rsidP="00EB19A1">
      <w:pPr>
        <w:spacing w:after="0"/>
        <w:rPr>
          <w:rFonts w:ascii="Times New Roman" w:hAnsi="Times New Roman" w:cs="Times New Roman"/>
          <w:sz w:val="24"/>
          <w:szCs w:val="24"/>
        </w:rPr>
      </w:pPr>
    </w:p>
    <w:p w14:paraId="6D5D057A" w14:textId="77777777" w:rsidR="00B565D6" w:rsidRPr="00EC1709" w:rsidRDefault="00394A7D" w:rsidP="00EB19A1">
      <w:pPr>
        <w:spacing w:after="0"/>
        <w:rPr>
          <w:rFonts w:ascii="Times New Roman" w:hAnsi="Times New Roman" w:cs="Times New Roman"/>
          <w:sz w:val="24"/>
          <w:szCs w:val="24"/>
        </w:rPr>
      </w:pPr>
      <w:r w:rsidRPr="00EC1709">
        <w:rPr>
          <w:rFonts w:ascii="Times New Roman" w:hAnsi="Times New Roman" w:cs="Times New Roman"/>
          <w:sz w:val="24"/>
          <w:szCs w:val="24"/>
        </w:rPr>
        <w:t>Week 8</w:t>
      </w:r>
      <w:r w:rsidR="00EC1709">
        <w:rPr>
          <w:rFonts w:ascii="Times New Roman" w:hAnsi="Times New Roman" w:cs="Times New Roman"/>
          <w:sz w:val="24"/>
          <w:szCs w:val="24"/>
        </w:rPr>
        <w:t xml:space="preserve">            </w:t>
      </w:r>
      <w:r w:rsidR="00B565D6" w:rsidRPr="00EC1709">
        <w:rPr>
          <w:rFonts w:ascii="Times New Roman" w:hAnsi="Times New Roman" w:cs="Times New Roman"/>
          <w:sz w:val="24"/>
          <w:szCs w:val="24"/>
        </w:rPr>
        <w:t>Second historiographical paper due</w:t>
      </w:r>
    </w:p>
    <w:p w14:paraId="24A7F8A2" w14:textId="77777777" w:rsidR="00394A7D" w:rsidRPr="00124C78" w:rsidRDefault="00EC1709" w:rsidP="00E624E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E4364">
        <w:rPr>
          <w:rFonts w:ascii="Times New Roman" w:hAnsi="Times New Roman" w:cs="Times New Roman"/>
          <w:sz w:val="24"/>
          <w:szCs w:val="24"/>
        </w:rPr>
        <w:t>Pamela Voeke</w:t>
      </w:r>
      <w:r w:rsidR="00124C78">
        <w:rPr>
          <w:rFonts w:ascii="Times New Roman" w:hAnsi="Times New Roman" w:cs="Times New Roman"/>
          <w:sz w:val="24"/>
          <w:szCs w:val="24"/>
        </w:rPr>
        <w:t xml:space="preserve">l, </w:t>
      </w:r>
      <w:r w:rsidR="00124C78" w:rsidRPr="00124C78">
        <w:rPr>
          <w:rFonts w:ascii="Times New Roman" w:hAnsi="Times New Roman" w:cs="Times New Roman"/>
          <w:i/>
          <w:sz w:val="24"/>
          <w:szCs w:val="24"/>
        </w:rPr>
        <w:t xml:space="preserve">Alone Before God: The Religious Origins of Modernity in </w:t>
      </w:r>
      <w:r w:rsidR="000E1A06">
        <w:rPr>
          <w:rFonts w:ascii="Times New Roman" w:hAnsi="Times New Roman" w:cs="Times New Roman"/>
          <w:i/>
          <w:sz w:val="24"/>
          <w:szCs w:val="24"/>
        </w:rPr>
        <w:tab/>
      </w:r>
      <w:r w:rsidR="000E1A06">
        <w:rPr>
          <w:rFonts w:ascii="Times New Roman" w:hAnsi="Times New Roman" w:cs="Times New Roman"/>
          <w:i/>
          <w:sz w:val="24"/>
          <w:szCs w:val="24"/>
        </w:rPr>
        <w:tab/>
      </w:r>
      <w:r w:rsidR="000E1A06">
        <w:rPr>
          <w:rFonts w:ascii="Times New Roman" w:hAnsi="Times New Roman" w:cs="Times New Roman"/>
          <w:i/>
          <w:sz w:val="24"/>
          <w:szCs w:val="24"/>
        </w:rPr>
        <w:tab/>
      </w:r>
      <w:r w:rsidR="000E1A06">
        <w:rPr>
          <w:rFonts w:ascii="Times New Roman" w:hAnsi="Times New Roman" w:cs="Times New Roman"/>
          <w:i/>
          <w:sz w:val="24"/>
          <w:szCs w:val="24"/>
        </w:rPr>
        <w:tab/>
      </w:r>
      <w:r w:rsidR="00124C78" w:rsidRPr="00124C78">
        <w:rPr>
          <w:rFonts w:ascii="Times New Roman" w:hAnsi="Times New Roman" w:cs="Times New Roman"/>
          <w:i/>
          <w:sz w:val="24"/>
          <w:szCs w:val="24"/>
        </w:rPr>
        <w:t>Mexico</w:t>
      </w:r>
      <w:r w:rsidR="00124C78">
        <w:rPr>
          <w:rFonts w:ascii="Times New Roman" w:hAnsi="Times New Roman" w:cs="Times New Roman"/>
          <w:i/>
          <w:sz w:val="24"/>
          <w:szCs w:val="24"/>
        </w:rPr>
        <w:t xml:space="preserve">. </w:t>
      </w:r>
      <w:r w:rsidR="00124C78">
        <w:rPr>
          <w:rFonts w:ascii="Times New Roman" w:hAnsi="Times New Roman" w:cs="Times New Roman"/>
          <w:sz w:val="24"/>
          <w:szCs w:val="24"/>
        </w:rPr>
        <w:t xml:space="preserve">Intro, </w:t>
      </w:r>
      <w:r w:rsidR="000E1A06">
        <w:rPr>
          <w:rFonts w:ascii="Times New Roman" w:hAnsi="Times New Roman" w:cs="Times New Roman"/>
          <w:sz w:val="24"/>
          <w:szCs w:val="24"/>
        </w:rPr>
        <w:t>Chapter 3 and 4.</w:t>
      </w:r>
    </w:p>
    <w:p w14:paraId="5AFA1420" w14:textId="77777777" w:rsidR="00DE4364" w:rsidRPr="00EC1709" w:rsidRDefault="00DE4364" w:rsidP="00E624E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From </w:t>
      </w:r>
      <w:r w:rsidRPr="00DE4364">
        <w:rPr>
          <w:rFonts w:ascii="Times New Roman" w:hAnsi="Times New Roman" w:cs="Times New Roman"/>
          <w:i/>
          <w:sz w:val="24"/>
          <w:szCs w:val="24"/>
        </w:rPr>
        <w:t>Local Religion</w:t>
      </w:r>
      <w:r>
        <w:rPr>
          <w:rFonts w:ascii="Times New Roman" w:hAnsi="Times New Roman" w:cs="Times New Roman"/>
          <w:sz w:val="24"/>
          <w:szCs w:val="24"/>
        </w:rPr>
        <w:t>, Brian Larkin, "Confraternities and Community</w:t>
      </w:r>
      <w:r w:rsidR="009E3556">
        <w:rPr>
          <w:rFonts w:ascii="Times New Roman" w:hAnsi="Times New Roman" w:cs="Times New Roman"/>
          <w:sz w:val="24"/>
          <w:szCs w:val="24"/>
        </w:rPr>
        <w:t xml:space="preserve">: The </w:t>
      </w:r>
      <w:r w:rsidR="009E3556">
        <w:rPr>
          <w:rFonts w:ascii="Times New Roman" w:hAnsi="Times New Roman" w:cs="Times New Roman"/>
          <w:sz w:val="24"/>
          <w:szCs w:val="24"/>
        </w:rPr>
        <w:tab/>
      </w:r>
      <w:r w:rsidR="009E3556">
        <w:rPr>
          <w:rFonts w:ascii="Times New Roman" w:hAnsi="Times New Roman" w:cs="Times New Roman"/>
          <w:sz w:val="24"/>
          <w:szCs w:val="24"/>
        </w:rPr>
        <w:tab/>
      </w:r>
      <w:r w:rsidR="009E3556">
        <w:rPr>
          <w:rFonts w:ascii="Times New Roman" w:hAnsi="Times New Roman" w:cs="Times New Roman"/>
          <w:sz w:val="24"/>
          <w:szCs w:val="24"/>
        </w:rPr>
        <w:tab/>
      </w:r>
      <w:r w:rsidR="009E3556">
        <w:rPr>
          <w:rFonts w:ascii="Times New Roman" w:hAnsi="Times New Roman" w:cs="Times New Roman"/>
          <w:sz w:val="24"/>
          <w:szCs w:val="24"/>
        </w:rPr>
        <w:tab/>
        <w:t xml:space="preserve">Decline of the Communal Quest for Salvation in Eighteen-Century Mexico </w:t>
      </w:r>
      <w:commentRangeStart w:id="7"/>
      <w:r w:rsidR="009E3556">
        <w:rPr>
          <w:rFonts w:ascii="Times New Roman" w:hAnsi="Times New Roman" w:cs="Times New Roman"/>
          <w:sz w:val="24"/>
          <w:szCs w:val="24"/>
        </w:rPr>
        <w:t>City</w:t>
      </w:r>
      <w:commentRangeEnd w:id="7"/>
      <w:r w:rsidR="000E1A06">
        <w:rPr>
          <w:rStyle w:val="CommentReference"/>
        </w:rPr>
        <w:commentReference w:id="7"/>
      </w:r>
      <w:r w:rsidR="009E3556">
        <w:rPr>
          <w:rFonts w:ascii="Times New Roman" w:hAnsi="Times New Roman" w:cs="Times New Roman"/>
          <w:sz w:val="24"/>
          <w:szCs w:val="24"/>
        </w:rPr>
        <w:t>.</w:t>
      </w:r>
      <w:r>
        <w:rPr>
          <w:rFonts w:ascii="Times New Roman" w:hAnsi="Times New Roman" w:cs="Times New Roman"/>
          <w:sz w:val="24"/>
          <w:szCs w:val="24"/>
        </w:rPr>
        <w:t>"</w:t>
      </w:r>
    </w:p>
    <w:p w14:paraId="46E2EF15" w14:textId="77777777" w:rsidR="00EE1231" w:rsidRPr="00EC1709" w:rsidRDefault="00EE1231" w:rsidP="00EB19A1">
      <w:pPr>
        <w:spacing w:after="0"/>
        <w:rPr>
          <w:rFonts w:ascii="Times New Roman" w:hAnsi="Times New Roman" w:cs="Times New Roman"/>
          <w:sz w:val="24"/>
          <w:szCs w:val="24"/>
        </w:rPr>
      </w:pPr>
    </w:p>
    <w:p w14:paraId="0AFAE235" w14:textId="77777777" w:rsidR="00EC1709" w:rsidRPr="00EC1709" w:rsidRDefault="00394A7D" w:rsidP="00EB19A1">
      <w:pPr>
        <w:spacing w:after="0"/>
        <w:rPr>
          <w:rFonts w:ascii="Times New Roman" w:hAnsi="Times New Roman" w:cs="Times New Roman"/>
          <w:sz w:val="24"/>
          <w:szCs w:val="24"/>
        </w:rPr>
      </w:pPr>
      <w:r w:rsidRPr="00EC1709">
        <w:rPr>
          <w:rFonts w:ascii="Times New Roman" w:hAnsi="Times New Roman" w:cs="Times New Roman"/>
          <w:sz w:val="24"/>
          <w:szCs w:val="24"/>
        </w:rPr>
        <w:lastRenderedPageBreak/>
        <w:t>Week 9</w:t>
      </w:r>
      <w:r w:rsidR="00EC1709">
        <w:rPr>
          <w:rFonts w:ascii="Times New Roman" w:hAnsi="Times New Roman" w:cs="Times New Roman"/>
          <w:sz w:val="24"/>
          <w:szCs w:val="24"/>
        </w:rPr>
        <w:tab/>
      </w:r>
      <w:r w:rsidR="00CD7736" w:rsidRPr="00EC1709">
        <w:rPr>
          <w:rFonts w:ascii="Times New Roman" w:hAnsi="Times New Roman" w:cs="Times New Roman"/>
          <w:sz w:val="24"/>
          <w:szCs w:val="24"/>
        </w:rPr>
        <w:t xml:space="preserve">Edward </w:t>
      </w:r>
      <w:r w:rsidR="00CD7736">
        <w:rPr>
          <w:rFonts w:ascii="Times New Roman" w:hAnsi="Times New Roman" w:cs="Times New Roman"/>
          <w:sz w:val="24"/>
          <w:szCs w:val="24"/>
        </w:rPr>
        <w:t>Wright-Rios</w:t>
      </w:r>
      <w:r w:rsidR="00E624EF" w:rsidRPr="00EC1709">
        <w:rPr>
          <w:rFonts w:ascii="Times New Roman" w:hAnsi="Times New Roman" w:cs="Times New Roman"/>
          <w:sz w:val="24"/>
          <w:szCs w:val="24"/>
        </w:rPr>
        <w:t xml:space="preserve">, </w:t>
      </w:r>
      <w:r w:rsidR="00E624EF" w:rsidRPr="00227989">
        <w:rPr>
          <w:rFonts w:ascii="Times New Roman" w:hAnsi="Times New Roman" w:cs="Times New Roman"/>
          <w:i/>
          <w:sz w:val="24"/>
          <w:szCs w:val="24"/>
        </w:rPr>
        <w:t>Revolutions in Mexican Catholicism</w:t>
      </w:r>
      <w:r w:rsidR="00227989">
        <w:rPr>
          <w:rFonts w:ascii="Times New Roman" w:hAnsi="Times New Roman" w:cs="Times New Roman"/>
          <w:i/>
          <w:sz w:val="24"/>
          <w:szCs w:val="24"/>
        </w:rPr>
        <w:t>: R</w:t>
      </w:r>
      <w:r w:rsidR="00E624EF" w:rsidRPr="00227989">
        <w:rPr>
          <w:rFonts w:ascii="Times New Roman" w:hAnsi="Times New Roman" w:cs="Times New Roman"/>
          <w:i/>
          <w:sz w:val="24"/>
          <w:szCs w:val="24"/>
        </w:rPr>
        <w:t xml:space="preserve">eform and </w:t>
      </w:r>
      <w:r w:rsidR="00E624EF" w:rsidRPr="00227989">
        <w:rPr>
          <w:rFonts w:ascii="Times New Roman" w:hAnsi="Times New Roman" w:cs="Times New Roman"/>
          <w:i/>
          <w:sz w:val="24"/>
          <w:szCs w:val="24"/>
        </w:rPr>
        <w:tab/>
      </w:r>
      <w:r w:rsidR="00E624EF" w:rsidRPr="00227989">
        <w:rPr>
          <w:rFonts w:ascii="Times New Roman" w:hAnsi="Times New Roman" w:cs="Times New Roman"/>
          <w:i/>
          <w:sz w:val="24"/>
          <w:szCs w:val="24"/>
        </w:rPr>
        <w:tab/>
      </w:r>
      <w:r w:rsidR="00E624EF" w:rsidRPr="00227989">
        <w:rPr>
          <w:rFonts w:ascii="Times New Roman" w:hAnsi="Times New Roman" w:cs="Times New Roman"/>
          <w:i/>
          <w:sz w:val="24"/>
          <w:szCs w:val="24"/>
        </w:rPr>
        <w:tab/>
      </w:r>
      <w:r w:rsidR="00CD7736">
        <w:rPr>
          <w:rFonts w:ascii="Times New Roman" w:hAnsi="Times New Roman" w:cs="Times New Roman"/>
          <w:i/>
          <w:sz w:val="24"/>
          <w:szCs w:val="24"/>
        </w:rPr>
        <w:tab/>
      </w:r>
      <w:r w:rsidR="00227989">
        <w:rPr>
          <w:rFonts w:ascii="Times New Roman" w:hAnsi="Times New Roman" w:cs="Times New Roman"/>
          <w:i/>
          <w:sz w:val="24"/>
          <w:szCs w:val="24"/>
        </w:rPr>
        <w:t>R</w:t>
      </w:r>
      <w:r w:rsidR="00E624EF" w:rsidRPr="00227989">
        <w:rPr>
          <w:rFonts w:ascii="Times New Roman" w:hAnsi="Times New Roman" w:cs="Times New Roman"/>
          <w:i/>
          <w:sz w:val="24"/>
          <w:szCs w:val="24"/>
        </w:rPr>
        <w:t xml:space="preserve">evelation </w:t>
      </w:r>
      <w:r w:rsidR="00E624EF" w:rsidRPr="00124C78">
        <w:rPr>
          <w:rFonts w:ascii="Times New Roman" w:hAnsi="Times New Roman" w:cs="Times New Roman"/>
          <w:i/>
          <w:sz w:val="24"/>
          <w:szCs w:val="24"/>
        </w:rPr>
        <w:t>in Oaxaca</w:t>
      </w:r>
      <w:r w:rsidR="00227989" w:rsidRPr="00124C78">
        <w:rPr>
          <w:rFonts w:ascii="Times New Roman" w:hAnsi="Times New Roman" w:cs="Times New Roman"/>
          <w:i/>
          <w:sz w:val="24"/>
          <w:szCs w:val="24"/>
        </w:rPr>
        <w:t>, 1887-1934.</w:t>
      </w:r>
      <w:r w:rsidR="00CD7736">
        <w:rPr>
          <w:rFonts w:ascii="Times New Roman" w:hAnsi="Times New Roman" w:cs="Times New Roman"/>
          <w:sz w:val="24"/>
          <w:szCs w:val="24"/>
        </w:rPr>
        <w:t xml:space="preserve"> </w:t>
      </w:r>
    </w:p>
    <w:p w14:paraId="55C4BC1B" w14:textId="77777777" w:rsidR="00394A7D" w:rsidRPr="00EC1709" w:rsidRDefault="00EC1709" w:rsidP="00EB19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7714221" w14:textId="77777777" w:rsidR="000E1A06" w:rsidRPr="00CD7736" w:rsidRDefault="00394A7D" w:rsidP="00CD7736">
      <w:pPr>
        <w:spacing w:after="0"/>
        <w:rPr>
          <w:rFonts w:ascii="Times New Roman" w:hAnsi="Times New Roman" w:cs="Times New Roman"/>
          <w:sz w:val="24"/>
          <w:szCs w:val="24"/>
        </w:rPr>
      </w:pPr>
      <w:r w:rsidRPr="00EC1709">
        <w:rPr>
          <w:rFonts w:ascii="Times New Roman" w:hAnsi="Times New Roman" w:cs="Times New Roman"/>
          <w:sz w:val="24"/>
          <w:szCs w:val="24"/>
        </w:rPr>
        <w:t>Week 10</w:t>
      </w:r>
      <w:r w:rsidR="003411D6">
        <w:rPr>
          <w:rFonts w:ascii="Times New Roman" w:hAnsi="Times New Roman" w:cs="Times New Roman"/>
          <w:sz w:val="24"/>
          <w:szCs w:val="24"/>
        </w:rPr>
        <w:tab/>
      </w:r>
      <w:r w:rsidR="00CD7736" w:rsidRPr="00CD7736">
        <w:rPr>
          <w:rFonts w:ascii="Times New Roman" w:hAnsi="Times New Roman" w:cs="Times New Roman"/>
          <w:sz w:val="24"/>
          <w:szCs w:val="24"/>
        </w:rPr>
        <w:t>Laura Roush</w:t>
      </w:r>
      <w:r w:rsidR="00CD7736">
        <w:rPr>
          <w:rFonts w:ascii="Times New Roman" w:hAnsi="Times New Roman" w:cs="Times New Roman"/>
          <w:sz w:val="24"/>
          <w:szCs w:val="24"/>
        </w:rPr>
        <w:t xml:space="preserve">, </w:t>
      </w:r>
      <w:r w:rsidR="00124C78">
        <w:rPr>
          <w:rFonts w:ascii="Times New Roman" w:hAnsi="Times New Roman" w:cs="Times New Roman"/>
          <w:sz w:val="24"/>
          <w:szCs w:val="24"/>
        </w:rPr>
        <w:t>"</w:t>
      </w:r>
      <w:r w:rsidR="00CD7736" w:rsidRPr="00124C78">
        <w:rPr>
          <w:rFonts w:ascii="Times New Roman" w:hAnsi="Times New Roman" w:cs="Times New Roman"/>
          <w:sz w:val="24"/>
          <w:szCs w:val="24"/>
        </w:rPr>
        <w:t xml:space="preserve">Santa Muerte, Protection, and Desamparo: A View from a Mexico </w:t>
      </w:r>
      <w:r w:rsidR="00CD7736" w:rsidRPr="00124C78">
        <w:rPr>
          <w:rFonts w:ascii="Times New Roman" w:hAnsi="Times New Roman" w:cs="Times New Roman"/>
          <w:sz w:val="24"/>
          <w:szCs w:val="24"/>
        </w:rPr>
        <w:tab/>
      </w:r>
      <w:r w:rsidR="00CD7736" w:rsidRPr="00124C78">
        <w:rPr>
          <w:rFonts w:ascii="Times New Roman" w:hAnsi="Times New Roman" w:cs="Times New Roman"/>
          <w:sz w:val="24"/>
          <w:szCs w:val="24"/>
        </w:rPr>
        <w:tab/>
      </w:r>
      <w:r w:rsidR="00CD7736" w:rsidRPr="00124C78">
        <w:rPr>
          <w:rFonts w:ascii="Times New Roman" w:hAnsi="Times New Roman" w:cs="Times New Roman"/>
          <w:sz w:val="24"/>
          <w:szCs w:val="24"/>
        </w:rPr>
        <w:tab/>
        <w:t>City Altar</w:t>
      </w:r>
      <w:r w:rsidR="00124C78">
        <w:rPr>
          <w:rFonts w:ascii="Times New Roman" w:hAnsi="Times New Roman" w:cs="Times New Roman"/>
          <w:sz w:val="24"/>
          <w:szCs w:val="24"/>
        </w:rPr>
        <w:t>."</w:t>
      </w:r>
      <w:r w:rsidR="00CD7736">
        <w:rPr>
          <w:rFonts w:ascii="Times New Roman" w:hAnsi="Times New Roman" w:cs="Times New Roman"/>
          <w:sz w:val="24"/>
          <w:szCs w:val="24"/>
        </w:rPr>
        <w:t xml:space="preserve"> Article </w:t>
      </w:r>
      <w:hyperlink r:id="rId8" w:history="1">
        <w:r w:rsidR="00CD7736" w:rsidRPr="00CD7736">
          <w:rPr>
            <w:rStyle w:val="Hyperlink"/>
            <w:rFonts w:ascii="Times New Roman" w:hAnsi="Times New Roman" w:cs="Times New Roman"/>
            <w:sz w:val="24"/>
            <w:szCs w:val="24"/>
          </w:rPr>
          <w:t>here</w:t>
        </w:r>
      </w:hyperlink>
      <w:r w:rsidR="00CD7736">
        <w:rPr>
          <w:rFonts w:ascii="Times New Roman" w:hAnsi="Times New Roman" w:cs="Times New Roman"/>
          <w:sz w:val="24"/>
          <w:szCs w:val="24"/>
        </w:rPr>
        <w:t>.</w:t>
      </w:r>
    </w:p>
    <w:p w14:paraId="4F02E286" w14:textId="77777777" w:rsidR="00CD7736" w:rsidRPr="00CD7736" w:rsidRDefault="00CD7736" w:rsidP="00CD7736">
      <w:pPr>
        <w:spacing w:after="0"/>
        <w:rPr>
          <w:rFonts w:ascii="Times New Roman" w:hAnsi="Times New Roman" w:cs="Times New Roman"/>
          <w:i/>
          <w:sz w:val="24"/>
          <w:szCs w:val="24"/>
        </w:rPr>
      </w:pPr>
      <w:r>
        <w:rPr>
          <w:rFonts w:ascii="Times New Roman" w:hAnsi="Times New Roman" w:cs="Times New Roman"/>
          <w:i/>
          <w:sz w:val="24"/>
          <w:szCs w:val="24"/>
        </w:rPr>
        <w:tab/>
      </w:r>
      <w:r w:rsidR="009D34B5" w:rsidRPr="003411D6">
        <w:rPr>
          <w:rFonts w:ascii="Times New Roman" w:hAnsi="Times New Roman" w:cs="Times New Roman"/>
          <w:sz w:val="24"/>
          <w:szCs w:val="24"/>
        </w:rPr>
        <w:tab/>
      </w:r>
      <w:commentRangeStart w:id="8"/>
      <w:r w:rsidR="00AC7A9A">
        <w:fldChar w:fldCharType="begin"/>
      </w:r>
      <w:r w:rsidR="00AC7A9A">
        <w:instrText>HYPERLINK "http://www.laits.utexas.edu/onda_latina/program?sernum=000536362&amp;term="</w:instrText>
      </w:r>
      <w:r w:rsidR="00AC7A9A">
        <w:fldChar w:fldCharType="separate"/>
      </w:r>
      <w:r w:rsidR="009D34B5" w:rsidRPr="009D34B5">
        <w:rPr>
          <w:rStyle w:val="Hyperlink"/>
          <w:rFonts w:ascii="Times New Roman" w:hAnsi="Times New Roman" w:cs="Times New Roman"/>
          <w:sz w:val="24"/>
          <w:szCs w:val="24"/>
        </w:rPr>
        <w:t>Our Lady of Guadalupe, discussion with Alicia Gonzalez</w:t>
      </w:r>
      <w:r w:rsidR="00AC7A9A">
        <w:fldChar w:fldCharType="end"/>
      </w:r>
      <w:commentRangeEnd w:id="8"/>
      <w:r w:rsidR="000E1A06">
        <w:rPr>
          <w:rStyle w:val="CommentReference"/>
        </w:rPr>
        <w:commentReference w:id="8"/>
      </w:r>
    </w:p>
    <w:p w14:paraId="3CB9164E" w14:textId="77777777" w:rsidR="009D34B5" w:rsidRDefault="009D34B5" w:rsidP="00EB19A1">
      <w:pPr>
        <w:spacing w:after="0"/>
        <w:rPr>
          <w:rFonts w:ascii="Times New Roman" w:hAnsi="Times New Roman" w:cs="Times New Roman"/>
          <w:b/>
          <w:sz w:val="24"/>
          <w:szCs w:val="24"/>
          <w:u w:val="single"/>
        </w:rPr>
      </w:pPr>
    </w:p>
    <w:p w14:paraId="23999032" w14:textId="77777777" w:rsidR="00394A7D" w:rsidRDefault="00394A7D" w:rsidP="00EB19A1">
      <w:pPr>
        <w:spacing w:after="0"/>
        <w:rPr>
          <w:rFonts w:ascii="Times New Roman" w:hAnsi="Times New Roman" w:cs="Times New Roman"/>
          <w:b/>
          <w:sz w:val="24"/>
          <w:szCs w:val="24"/>
          <w:u w:val="single"/>
        </w:rPr>
      </w:pPr>
      <w:r>
        <w:rPr>
          <w:rFonts w:ascii="Times New Roman" w:hAnsi="Times New Roman" w:cs="Times New Roman"/>
          <w:b/>
          <w:sz w:val="24"/>
          <w:szCs w:val="24"/>
          <w:u w:val="single"/>
        </w:rPr>
        <w:t>Unit 4</w:t>
      </w:r>
    </w:p>
    <w:p w14:paraId="553D8A2E" w14:textId="77777777" w:rsidR="00394A7D" w:rsidRDefault="00394A7D" w:rsidP="00EB19A1">
      <w:pPr>
        <w:spacing w:after="0"/>
        <w:rPr>
          <w:rFonts w:ascii="Times New Roman" w:hAnsi="Times New Roman" w:cs="Times New Roman"/>
          <w:b/>
          <w:sz w:val="24"/>
          <w:szCs w:val="24"/>
          <w:u w:val="single"/>
        </w:rPr>
      </w:pPr>
    </w:p>
    <w:p w14:paraId="34EAF382" w14:textId="77777777" w:rsidR="00394A7D" w:rsidRDefault="00394A7D" w:rsidP="00EB19A1">
      <w:pPr>
        <w:spacing w:after="0"/>
        <w:rPr>
          <w:rFonts w:ascii="Times New Roman" w:hAnsi="Times New Roman" w:cs="Times New Roman"/>
          <w:sz w:val="24"/>
          <w:szCs w:val="24"/>
        </w:rPr>
      </w:pPr>
      <w:r w:rsidRPr="009D34B5">
        <w:rPr>
          <w:rFonts w:ascii="Times New Roman" w:hAnsi="Times New Roman" w:cs="Times New Roman"/>
          <w:sz w:val="24"/>
          <w:szCs w:val="24"/>
        </w:rPr>
        <w:t>Week 11</w:t>
      </w:r>
      <w:r w:rsidR="009D34B5">
        <w:rPr>
          <w:rFonts w:ascii="Times New Roman" w:hAnsi="Times New Roman" w:cs="Times New Roman"/>
          <w:sz w:val="24"/>
          <w:szCs w:val="24"/>
        </w:rPr>
        <w:tab/>
      </w:r>
      <w:r w:rsidR="00EE1231" w:rsidRPr="009D34B5">
        <w:rPr>
          <w:rFonts w:ascii="Times New Roman" w:hAnsi="Times New Roman" w:cs="Times New Roman"/>
          <w:sz w:val="24"/>
          <w:szCs w:val="24"/>
        </w:rPr>
        <w:t>Primary source analysis due</w:t>
      </w:r>
    </w:p>
    <w:p w14:paraId="348C922D" w14:textId="77777777" w:rsidR="003411D6" w:rsidRPr="009D34B5" w:rsidRDefault="003411D6" w:rsidP="00EB19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Discussion of sets 1 and 2, bibliographies due</w:t>
      </w:r>
    </w:p>
    <w:p w14:paraId="0FD09AEC" w14:textId="77777777" w:rsidR="009D34B5" w:rsidRDefault="009D34B5" w:rsidP="00EB19A1">
      <w:pPr>
        <w:spacing w:after="0"/>
        <w:rPr>
          <w:rFonts w:ascii="Times New Roman" w:hAnsi="Times New Roman" w:cs="Times New Roman"/>
          <w:sz w:val="24"/>
          <w:szCs w:val="24"/>
        </w:rPr>
      </w:pPr>
    </w:p>
    <w:p w14:paraId="50D409A7" w14:textId="77777777" w:rsidR="00394A7D" w:rsidRPr="009D34B5" w:rsidRDefault="00394A7D" w:rsidP="00EB19A1">
      <w:pPr>
        <w:spacing w:after="0"/>
        <w:rPr>
          <w:rFonts w:ascii="Times New Roman" w:hAnsi="Times New Roman" w:cs="Times New Roman"/>
          <w:sz w:val="24"/>
          <w:szCs w:val="24"/>
        </w:rPr>
      </w:pPr>
      <w:r w:rsidRPr="009D34B5">
        <w:rPr>
          <w:rFonts w:ascii="Times New Roman" w:hAnsi="Times New Roman" w:cs="Times New Roman"/>
          <w:sz w:val="24"/>
          <w:szCs w:val="24"/>
        </w:rPr>
        <w:t>Week 12</w:t>
      </w:r>
      <w:r w:rsidR="009D34B5">
        <w:rPr>
          <w:rFonts w:ascii="Times New Roman" w:hAnsi="Times New Roman" w:cs="Times New Roman"/>
          <w:sz w:val="24"/>
          <w:szCs w:val="24"/>
        </w:rPr>
        <w:tab/>
      </w:r>
      <w:r w:rsidR="003411D6">
        <w:rPr>
          <w:rFonts w:ascii="Times New Roman" w:hAnsi="Times New Roman" w:cs="Times New Roman"/>
          <w:sz w:val="24"/>
          <w:szCs w:val="24"/>
        </w:rPr>
        <w:t>Discussion of sets 3 and 4, bibliographies due</w:t>
      </w:r>
    </w:p>
    <w:p w14:paraId="7183352A" w14:textId="77777777" w:rsidR="00394A7D" w:rsidRPr="009D34B5" w:rsidRDefault="00394A7D" w:rsidP="00EB19A1">
      <w:pPr>
        <w:spacing w:after="0"/>
        <w:rPr>
          <w:rFonts w:ascii="Times New Roman" w:hAnsi="Times New Roman" w:cs="Times New Roman"/>
          <w:sz w:val="24"/>
          <w:szCs w:val="24"/>
        </w:rPr>
      </w:pPr>
    </w:p>
    <w:p w14:paraId="519B82DE" w14:textId="77777777" w:rsidR="00394A7D" w:rsidRPr="009D34B5" w:rsidRDefault="00394A7D" w:rsidP="00EB19A1">
      <w:pPr>
        <w:spacing w:after="0"/>
        <w:rPr>
          <w:rFonts w:ascii="Times New Roman" w:hAnsi="Times New Roman" w:cs="Times New Roman"/>
          <w:sz w:val="24"/>
          <w:szCs w:val="24"/>
        </w:rPr>
      </w:pPr>
      <w:r w:rsidRPr="009D34B5">
        <w:rPr>
          <w:rFonts w:ascii="Times New Roman" w:hAnsi="Times New Roman" w:cs="Times New Roman"/>
          <w:sz w:val="24"/>
          <w:szCs w:val="24"/>
        </w:rPr>
        <w:t>Week 13</w:t>
      </w:r>
      <w:r w:rsidR="003411D6">
        <w:rPr>
          <w:rFonts w:ascii="Times New Roman" w:hAnsi="Times New Roman" w:cs="Times New Roman"/>
          <w:sz w:val="24"/>
          <w:szCs w:val="24"/>
        </w:rPr>
        <w:tab/>
        <w:t>Writing week and Thanksgiving, no class</w:t>
      </w:r>
    </w:p>
    <w:p w14:paraId="55F86D2B" w14:textId="77777777" w:rsidR="00394A7D" w:rsidRPr="009D34B5" w:rsidRDefault="00394A7D" w:rsidP="00EB19A1">
      <w:pPr>
        <w:spacing w:after="0"/>
        <w:rPr>
          <w:rFonts w:ascii="Times New Roman" w:hAnsi="Times New Roman" w:cs="Times New Roman"/>
          <w:sz w:val="24"/>
          <w:szCs w:val="24"/>
        </w:rPr>
      </w:pPr>
    </w:p>
    <w:p w14:paraId="3680E164" w14:textId="77777777" w:rsidR="00394A7D" w:rsidRPr="009D34B5" w:rsidRDefault="00394A7D" w:rsidP="00EB19A1">
      <w:pPr>
        <w:spacing w:after="0"/>
        <w:rPr>
          <w:rFonts w:ascii="Times New Roman" w:hAnsi="Times New Roman" w:cs="Times New Roman"/>
          <w:sz w:val="24"/>
          <w:szCs w:val="24"/>
        </w:rPr>
      </w:pPr>
      <w:r w:rsidRPr="009D34B5">
        <w:rPr>
          <w:rFonts w:ascii="Times New Roman" w:hAnsi="Times New Roman" w:cs="Times New Roman"/>
          <w:sz w:val="24"/>
          <w:szCs w:val="24"/>
        </w:rPr>
        <w:t>Week 14</w:t>
      </w:r>
      <w:r w:rsidR="003411D6">
        <w:rPr>
          <w:rFonts w:ascii="Times New Roman" w:hAnsi="Times New Roman" w:cs="Times New Roman"/>
          <w:sz w:val="24"/>
          <w:szCs w:val="24"/>
        </w:rPr>
        <w:tab/>
        <w:t>Final draft due</w:t>
      </w:r>
    </w:p>
    <w:p w14:paraId="095379D8" w14:textId="77777777" w:rsidR="00394A7D" w:rsidRPr="009D34B5" w:rsidRDefault="00394A7D" w:rsidP="00EB19A1">
      <w:pPr>
        <w:spacing w:after="0"/>
        <w:rPr>
          <w:rFonts w:ascii="Times New Roman" w:hAnsi="Times New Roman" w:cs="Times New Roman"/>
          <w:b/>
          <w:sz w:val="24"/>
          <w:szCs w:val="24"/>
        </w:rPr>
      </w:pPr>
    </w:p>
    <w:p w14:paraId="62761601" w14:textId="77777777" w:rsidR="009D34B5" w:rsidRDefault="009D34B5" w:rsidP="00EB19A1">
      <w:pPr>
        <w:spacing w:after="0"/>
        <w:rPr>
          <w:rFonts w:ascii="Times New Roman" w:hAnsi="Times New Roman" w:cs="Times New Roman"/>
          <w:sz w:val="24"/>
          <w:szCs w:val="24"/>
        </w:rPr>
      </w:pPr>
      <w:r>
        <w:rPr>
          <w:rFonts w:ascii="Times New Roman" w:hAnsi="Times New Roman" w:cs="Times New Roman"/>
          <w:sz w:val="24"/>
          <w:szCs w:val="24"/>
        </w:rPr>
        <w:t>Final</w:t>
      </w:r>
      <w:r w:rsidR="003411D6">
        <w:rPr>
          <w:rFonts w:ascii="Times New Roman" w:hAnsi="Times New Roman" w:cs="Times New Roman"/>
          <w:sz w:val="24"/>
          <w:szCs w:val="24"/>
        </w:rPr>
        <w:t xml:space="preserve"> and self/group-assessments</w:t>
      </w:r>
      <w:r>
        <w:rPr>
          <w:rFonts w:ascii="Times New Roman" w:hAnsi="Times New Roman" w:cs="Times New Roman"/>
          <w:sz w:val="24"/>
          <w:szCs w:val="24"/>
        </w:rPr>
        <w:t xml:space="preserve"> due</w:t>
      </w:r>
      <w:r w:rsidR="003411D6">
        <w:rPr>
          <w:rFonts w:ascii="Times New Roman" w:hAnsi="Times New Roman" w:cs="Times New Roman"/>
          <w:sz w:val="24"/>
          <w:szCs w:val="24"/>
        </w:rPr>
        <w:t xml:space="preserve"> ____________</w:t>
      </w:r>
    </w:p>
    <w:p w14:paraId="67370997" w14:textId="77777777" w:rsidR="009D34B5" w:rsidRPr="009D34B5" w:rsidRDefault="009D34B5" w:rsidP="00EB19A1">
      <w:pPr>
        <w:spacing w:after="0"/>
        <w:rPr>
          <w:rFonts w:ascii="Times New Roman" w:hAnsi="Times New Roman" w:cs="Times New Roman"/>
          <w:sz w:val="24"/>
          <w:szCs w:val="24"/>
        </w:rPr>
      </w:pPr>
    </w:p>
    <w:p w14:paraId="4577CEE8" w14:textId="77777777" w:rsidR="0022329A" w:rsidRDefault="00EB19A1" w:rsidP="00EB19A1">
      <w:pPr>
        <w:spacing w:after="0"/>
        <w:rPr>
          <w:rFonts w:ascii="Times New Roman" w:hAnsi="Times New Roman" w:cs="Times New Roman"/>
          <w:b/>
          <w:sz w:val="24"/>
          <w:szCs w:val="24"/>
          <w:u w:val="single"/>
        </w:rPr>
      </w:pPr>
      <w:r w:rsidRPr="0022329A">
        <w:rPr>
          <w:rFonts w:ascii="Times New Roman" w:hAnsi="Times New Roman" w:cs="Times New Roman"/>
          <w:b/>
          <w:sz w:val="24"/>
          <w:szCs w:val="24"/>
          <w:u w:val="single"/>
        </w:rPr>
        <w:t>Policies</w:t>
      </w:r>
    </w:p>
    <w:p w14:paraId="20496716" w14:textId="77777777" w:rsidR="0022329A" w:rsidRPr="0022329A" w:rsidRDefault="0022329A" w:rsidP="00EB19A1">
      <w:pPr>
        <w:spacing w:after="0"/>
        <w:rPr>
          <w:rFonts w:ascii="Times New Roman" w:hAnsi="Times New Roman" w:cs="Times New Roman"/>
          <w:b/>
          <w:sz w:val="24"/>
          <w:szCs w:val="24"/>
          <w:u w:val="single"/>
        </w:rPr>
      </w:pPr>
    </w:p>
    <w:p w14:paraId="3B047170" w14:textId="77777777" w:rsidR="003D5151" w:rsidRPr="003D5151" w:rsidRDefault="003D5151" w:rsidP="003D5151">
      <w:pPr>
        <w:spacing w:after="0" w:line="240" w:lineRule="auto"/>
        <w:rPr>
          <w:rFonts w:ascii="Times New Roman" w:eastAsia="Times New Roman" w:hAnsi="Times New Roman" w:cs="Times New Roman"/>
          <w:color w:val="000000"/>
          <w:sz w:val="24"/>
          <w:szCs w:val="24"/>
        </w:rPr>
      </w:pPr>
      <w:r w:rsidRPr="0022329A">
        <w:rPr>
          <w:rFonts w:ascii="Times New Roman" w:eastAsia="Times New Roman" w:hAnsi="Times New Roman" w:cs="Times New Roman"/>
          <w:b/>
          <w:bCs/>
          <w:color w:val="000000"/>
          <w:sz w:val="24"/>
          <w:szCs w:val="24"/>
        </w:rPr>
        <w:t>Technology:</w:t>
      </w:r>
      <w:r w:rsidRPr="003D5151">
        <w:rPr>
          <w:rFonts w:ascii="Times New Roman" w:eastAsia="Times New Roman" w:hAnsi="Times New Roman" w:cs="Times New Roman"/>
          <w:b/>
          <w:bCs/>
          <w:color w:val="000000"/>
          <w:sz w:val="24"/>
          <w:szCs w:val="24"/>
        </w:rPr>
        <w:t xml:space="preserve"> </w:t>
      </w:r>
      <w:r w:rsidRPr="003D5151">
        <w:rPr>
          <w:rFonts w:ascii="Times New Roman" w:eastAsia="Times New Roman" w:hAnsi="Times New Roman" w:cs="Times New Roman"/>
          <w:bCs/>
          <w:color w:val="000000"/>
          <w:sz w:val="24"/>
          <w:szCs w:val="24"/>
        </w:rPr>
        <w:t xml:space="preserve">I ask that you leave laptops in backpacks </w:t>
      </w:r>
      <w:r w:rsidRPr="003D5151">
        <w:rPr>
          <w:rFonts w:ascii="Times New Roman" w:hAnsi="Times New Roman" w:cs="Times New Roman"/>
          <w:bCs/>
          <w:sz w:val="24"/>
          <w:szCs w:val="24"/>
        </w:rPr>
        <w:t xml:space="preserve">as the use of computers in class tends to pull us away from the central purpose of our section, which is to engage with one another around the seminar table. </w:t>
      </w:r>
      <w:r w:rsidRPr="003D5151">
        <w:rPr>
          <w:rFonts w:ascii="Times New Roman" w:eastAsia="Times New Roman" w:hAnsi="Times New Roman" w:cs="Times New Roman"/>
          <w:color w:val="000000"/>
          <w:sz w:val="24"/>
          <w:szCs w:val="24"/>
        </w:rPr>
        <w:t>Cell phones are also prohibited except in the case of emergencies. If I see a student using their phones, that student will lose participation points for that day. If it becomes a problem, I will begin to mark students absent for the day.</w:t>
      </w:r>
    </w:p>
    <w:p w14:paraId="3480A33D" w14:textId="77777777" w:rsidR="003D5151" w:rsidRPr="003D5151" w:rsidRDefault="003D5151" w:rsidP="003D5151">
      <w:pPr>
        <w:spacing w:after="0" w:line="240" w:lineRule="auto"/>
        <w:rPr>
          <w:rFonts w:ascii="Times New Roman" w:eastAsia="Times New Roman" w:hAnsi="Times New Roman" w:cs="Times New Roman"/>
          <w:color w:val="000000"/>
          <w:sz w:val="24"/>
          <w:szCs w:val="24"/>
        </w:rPr>
      </w:pPr>
    </w:p>
    <w:p w14:paraId="460334ED" w14:textId="77777777" w:rsidR="0022329A" w:rsidRPr="006D759F" w:rsidRDefault="0022329A" w:rsidP="0022329A">
      <w:pPr>
        <w:spacing w:after="0" w:line="240" w:lineRule="auto"/>
        <w:rPr>
          <w:rFonts w:ascii="Times New Roman" w:eastAsia="Times New Roman" w:hAnsi="Times New Roman" w:cs="Times New Roman"/>
          <w:color w:val="000000"/>
          <w:sz w:val="24"/>
          <w:szCs w:val="24"/>
        </w:rPr>
      </w:pPr>
      <w:r w:rsidRPr="006D759F">
        <w:rPr>
          <w:rFonts w:ascii="Times New Roman" w:eastAsia="Times New Roman" w:hAnsi="Times New Roman" w:cs="Times New Roman"/>
          <w:b/>
          <w:bCs/>
          <w:color w:val="010101"/>
          <w:sz w:val="24"/>
          <w:szCs w:val="24"/>
        </w:rPr>
        <w:t>Accommodation Policy: </w:t>
      </w:r>
      <w:r w:rsidRPr="006D759F">
        <w:rPr>
          <w:rFonts w:ascii="Times New Roman" w:eastAsia="Times New Roman" w:hAnsi="Times New Roman" w:cs="Times New Roman"/>
          <w:color w:val="010101"/>
          <w:sz w:val="24"/>
          <w:szCs w:val="24"/>
        </w:rPr>
        <w:t> </w:t>
      </w:r>
      <w:r w:rsidRPr="006D759F">
        <w:rPr>
          <w:rFonts w:ascii="Times New Roman" w:eastAsia="Times New Roman" w:hAnsi="Times New Roman" w:cs="Times New Roman"/>
          <w:color w:val="000000"/>
          <w:sz w:val="24"/>
          <w:szCs w:val="24"/>
        </w:rPr>
        <w:t xml:space="preserve">If you have specific disability needs, make sure to submit all necessary Student Disabilities and Access Center (SDAC) paperwork </w:t>
      </w:r>
      <w:r>
        <w:rPr>
          <w:rFonts w:ascii="Times New Roman" w:eastAsia="Times New Roman" w:hAnsi="Times New Roman" w:cs="Times New Roman"/>
          <w:color w:val="000000"/>
          <w:sz w:val="24"/>
          <w:szCs w:val="24"/>
        </w:rPr>
        <w:t>to me so</w:t>
      </w:r>
      <w:r w:rsidRPr="006D759F">
        <w:rPr>
          <w:rFonts w:ascii="Times New Roman" w:eastAsia="Times New Roman" w:hAnsi="Times New Roman" w:cs="Times New Roman"/>
          <w:color w:val="000000"/>
          <w:sz w:val="24"/>
          <w:szCs w:val="24"/>
        </w:rPr>
        <w:t xml:space="preserve"> that I can help you receive the support that you need. It is best to do this as early in the semester as possible. Please also be sure that you are reaching out to me throughout the semester to make necessary arrangements for exams. </w:t>
      </w:r>
    </w:p>
    <w:p w14:paraId="041232CE" w14:textId="77777777" w:rsidR="0022329A" w:rsidRPr="006D759F" w:rsidRDefault="0022329A" w:rsidP="0022329A">
      <w:pPr>
        <w:spacing w:after="0" w:line="210" w:lineRule="atLeast"/>
        <w:rPr>
          <w:rFonts w:ascii="Tahoma" w:eastAsia="Times New Roman" w:hAnsi="Tahoma" w:cs="Tahoma"/>
          <w:color w:val="000000"/>
          <w:sz w:val="27"/>
          <w:szCs w:val="27"/>
        </w:rPr>
      </w:pPr>
    </w:p>
    <w:p w14:paraId="4933BFFC" w14:textId="77777777" w:rsidR="0022329A" w:rsidRDefault="0022329A" w:rsidP="0022329A">
      <w:pPr>
        <w:spacing w:after="0" w:line="240" w:lineRule="auto"/>
        <w:rPr>
          <w:rFonts w:ascii="Times New Roman" w:eastAsia="Times New Roman" w:hAnsi="Times New Roman" w:cs="Times New Roman"/>
          <w:color w:val="000000"/>
          <w:sz w:val="24"/>
          <w:szCs w:val="24"/>
        </w:rPr>
      </w:pPr>
      <w:r w:rsidRPr="006D759F">
        <w:rPr>
          <w:rFonts w:ascii="Times New Roman" w:eastAsia="Times New Roman" w:hAnsi="Times New Roman" w:cs="Times New Roman"/>
          <w:b/>
          <w:bCs/>
          <w:color w:val="000000"/>
          <w:sz w:val="24"/>
          <w:szCs w:val="24"/>
        </w:rPr>
        <w:t>Classroom Environment:</w:t>
      </w:r>
      <w:r w:rsidRPr="006D759F">
        <w:rPr>
          <w:rFonts w:ascii="Times New Roman" w:eastAsia="Times New Roman" w:hAnsi="Times New Roman" w:cs="Times New Roman"/>
          <w:color w:val="000000"/>
          <w:sz w:val="27"/>
          <w:szCs w:val="27"/>
        </w:rPr>
        <w:t> </w:t>
      </w:r>
      <w:r w:rsidRPr="006D759F">
        <w:rPr>
          <w:rFonts w:ascii="Times New Roman" w:eastAsia="Times New Roman" w:hAnsi="Times New Roman" w:cs="Times New Roman"/>
          <w:color w:val="010101"/>
        </w:rPr>
        <w:t>This class takes seriously the University of Virginia’s commitment to a scholarly community of trust. This means that we honor each other’s right to a rigorous education, and that we pledge not to lie, plagiarize (see resources for more on plagiarizing), cheat, or steal to or from each other. Furthermore,</w:t>
      </w:r>
      <w:r w:rsidRPr="006D759F">
        <w:rPr>
          <w:rFonts w:ascii="Tahoma" w:eastAsia="Times New Roman" w:hAnsi="Tahoma" w:cs="Tahoma"/>
          <w:color w:val="000000"/>
          <w:sz w:val="27"/>
          <w:szCs w:val="27"/>
        </w:rPr>
        <w:t> </w:t>
      </w:r>
      <w:r w:rsidRPr="006D759F">
        <w:rPr>
          <w:rFonts w:ascii="Times New Roman" w:eastAsia="Times New Roman" w:hAnsi="Times New Roman" w:cs="Times New Roman"/>
          <w:color w:val="000000"/>
          <w:sz w:val="24"/>
          <w:szCs w:val="24"/>
        </w:rPr>
        <w:t>the effectiveness of this course is dependent upon the creation of an encouraging and safe classroom environment. Exclusionary, offensive, or harmful speech</w:t>
      </w:r>
      <w:r>
        <w:rPr>
          <w:rFonts w:ascii="Times New Roman" w:eastAsia="Times New Roman" w:hAnsi="Times New Roman" w:cs="Times New Roman"/>
          <w:color w:val="000000"/>
          <w:sz w:val="24"/>
          <w:szCs w:val="24"/>
        </w:rPr>
        <w:t xml:space="preserve"> and sexual misconduct</w:t>
      </w:r>
      <w:r w:rsidRPr="006D759F">
        <w:rPr>
          <w:rFonts w:ascii="Times New Roman" w:eastAsia="Times New Roman" w:hAnsi="Times New Roman" w:cs="Times New Roman"/>
          <w:color w:val="000000"/>
          <w:sz w:val="24"/>
          <w:szCs w:val="24"/>
        </w:rPr>
        <w:t xml:space="preserve"> will not be tolerated and in some cases is subject to University harassment procedures. </w:t>
      </w:r>
      <w:r w:rsidRPr="00ED5637">
        <w:rPr>
          <w:rFonts w:ascii="Times New Roman" w:eastAsia="Times New Roman" w:hAnsi="Times New Roman" w:cs="Times New Roman"/>
          <w:i/>
          <w:color w:val="000000"/>
          <w:sz w:val="24"/>
          <w:szCs w:val="24"/>
        </w:rPr>
        <w:t xml:space="preserve">You should be aware that </w:t>
      </w:r>
      <w:r w:rsidR="00394A7D">
        <w:rPr>
          <w:rFonts w:ascii="Times New Roman" w:eastAsia="Times New Roman" w:hAnsi="Times New Roman" w:cs="Times New Roman"/>
          <w:i/>
          <w:color w:val="000000"/>
          <w:sz w:val="24"/>
          <w:szCs w:val="24"/>
        </w:rPr>
        <w:t>as a faculty</w:t>
      </w:r>
      <w:r w:rsidRPr="00ED5637">
        <w:rPr>
          <w:rFonts w:ascii="Times New Roman" w:eastAsia="Times New Roman" w:hAnsi="Times New Roman" w:cs="Times New Roman"/>
          <w:i/>
          <w:color w:val="000000"/>
          <w:sz w:val="24"/>
          <w:szCs w:val="24"/>
        </w:rPr>
        <w:t xml:space="preserve">, I am a responsible employee, which means that </w:t>
      </w:r>
      <w:r>
        <w:rPr>
          <w:rFonts w:ascii="Times New Roman" w:eastAsia="Times New Roman" w:hAnsi="Times New Roman" w:cs="Times New Roman"/>
          <w:i/>
          <w:color w:val="000000"/>
          <w:sz w:val="24"/>
          <w:szCs w:val="24"/>
        </w:rPr>
        <w:t xml:space="preserve">by federal law, </w:t>
      </w:r>
      <w:r w:rsidRPr="00ED5637">
        <w:rPr>
          <w:rFonts w:ascii="Times New Roman" w:eastAsia="Times New Roman" w:hAnsi="Times New Roman" w:cs="Times New Roman"/>
          <w:i/>
          <w:color w:val="000000"/>
          <w:sz w:val="24"/>
          <w:szCs w:val="24"/>
        </w:rPr>
        <w:t>I must report any</w:t>
      </w:r>
      <w:r>
        <w:rPr>
          <w:rFonts w:ascii="Times New Roman" w:eastAsia="Times New Roman" w:hAnsi="Times New Roman" w:cs="Times New Roman"/>
          <w:i/>
          <w:color w:val="000000"/>
          <w:sz w:val="24"/>
          <w:szCs w:val="24"/>
        </w:rPr>
        <w:t>thing I know</w:t>
      </w:r>
      <w:r w:rsidRPr="00ED5637">
        <w:rPr>
          <w:rFonts w:ascii="Times New Roman" w:eastAsia="Times New Roman" w:hAnsi="Times New Roman" w:cs="Times New Roman"/>
          <w:i/>
          <w:color w:val="000000"/>
          <w:sz w:val="24"/>
          <w:szCs w:val="24"/>
        </w:rPr>
        <w:t xml:space="preserve"> about</w:t>
      </w:r>
      <w:r>
        <w:rPr>
          <w:rFonts w:ascii="Times New Roman" w:eastAsia="Times New Roman" w:hAnsi="Times New Roman" w:cs="Times New Roman"/>
          <w:i/>
          <w:color w:val="000000"/>
          <w:sz w:val="24"/>
          <w:szCs w:val="24"/>
        </w:rPr>
        <w:t xml:space="preserve"> an incident of</w:t>
      </w:r>
      <w:r w:rsidRPr="00ED5637">
        <w:rPr>
          <w:rFonts w:ascii="Times New Roman" w:eastAsia="Times New Roman" w:hAnsi="Times New Roman" w:cs="Times New Roman"/>
          <w:i/>
          <w:color w:val="000000"/>
          <w:sz w:val="24"/>
          <w:szCs w:val="24"/>
        </w:rPr>
        <w:t xml:space="preserve"> sexual misconduct</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That </w:t>
      </w:r>
      <w:r>
        <w:rPr>
          <w:rFonts w:ascii="Times New Roman" w:eastAsia="Times New Roman" w:hAnsi="Times New Roman" w:cs="Times New Roman"/>
          <w:color w:val="000000"/>
          <w:sz w:val="24"/>
          <w:szCs w:val="24"/>
        </w:rPr>
        <w:lastRenderedPageBreak/>
        <w:t xml:space="preserve">being said, if you are in any type of distress, I am here to support you, stand with you, and direct you to confidential employees and further resources. </w:t>
      </w:r>
    </w:p>
    <w:p w14:paraId="6158F465" w14:textId="77777777" w:rsidR="0022329A" w:rsidRDefault="0022329A" w:rsidP="0022329A">
      <w:pPr>
        <w:spacing w:after="0" w:line="240" w:lineRule="auto"/>
        <w:rPr>
          <w:rFonts w:ascii="Times New Roman" w:eastAsia="Times New Roman" w:hAnsi="Times New Roman" w:cs="Times New Roman"/>
          <w:color w:val="000000"/>
          <w:sz w:val="24"/>
          <w:szCs w:val="24"/>
        </w:rPr>
      </w:pPr>
    </w:p>
    <w:p w14:paraId="2CA4BC55" w14:textId="77777777" w:rsidR="0022329A" w:rsidRDefault="0022329A" w:rsidP="0022329A">
      <w:pPr>
        <w:spacing w:after="0" w:line="240" w:lineRule="auto"/>
        <w:rPr>
          <w:rFonts w:ascii="Times New Roman" w:eastAsia="Times New Roman" w:hAnsi="Times New Roman" w:cs="Times New Roman"/>
          <w:color w:val="000000"/>
          <w:sz w:val="24"/>
          <w:szCs w:val="24"/>
        </w:rPr>
      </w:pPr>
      <w:r w:rsidRPr="006D759F">
        <w:rPr>
          <w:rFonts w:ascii="Times New Roman" w:eastAsia="Times New Roman" w:hAnsi="Times New Roman" w:cs="Times New Roman"/>
          <w:color w:val="000000"/>
          <w:sz w:val="24"/>
          <w:szCs w:val="24"/>
        </w:rPr>
        <w:t>We are all responsible for creating a positive and safe environment that allows all students equal respect and comfort. I expect each of you t</w:t>
      </w:r>
      <w:r>
        <w:rPr>
          <w:rFonts w:ascii="Times New Roman" w:eastAsia="Times New Roman" w:hAnsi="Times New Roman" w:cs="Times New Roman"/>
          <w:color w:val="000000"/>
          <w:sz w:val="24"/>
          <w:szCs w:val="24"/>
        </w:rPr>
        <w:t>o help establish and maintain a scholarly</w:t>
      </w:r>
      <w:r w:rsidRPr="006D759F">
        <w:rPr>
          <w:rFonts w:ascii="Times New Roman" w:eastAsia="Times New Roman" w:hAnsi="Times New Roman" w:cs="Times New Roman"/>
          <w:color w:val="000000"/>
          <w:sz w:val="24"/>
          <w:szCs w:val="24"/>
        </w:rPr>
        <w:t xml:space="preserve"> environment where y</w:t>
      </w:r>
      <w:r>
        <w:rPr>
          <w:rFonts w:ascii="Times New Roman" w:eastAsia="Times New Roman" w:hAnsi="Times New Roman" w:cs="Times New Roman"/>
          <w:color w:val="000000"/>
          <w:sz w:val="24"/>
          <w:szCs w:val="24"/>
        </w:rPr>
        <w:t>ou and your peers can explore</w:t>
      </w:r>
      <w:r w:rsidR="00394A7D">
        <w:rPr>
          <w:rFonts w:ascii="Times New Roman" w:eastAsia="Times New Roman" w:hAnsi="Times New Roman" w:cs="Times New Roman"/>
          <w:color w:val="000000"/>
          <w:sz w:val="24"/>
          <w:szCs w:val="24"/>
        </w:rPr>
        <w:t xml:space="preserve"> ideas freely</w:t>
      </w:r>
      <w:r>
        <w:rPr>
          <w:rFonts w:ascii="Times New Roman" w:eastAsia="Times New Roman" w:hAnsi="Times New Roman" w:cs="Times New Roman"/>
          <w:color w:val="000000"/>
          <w:sz w:val="24"/>
          <w:szCs w:val="24"/>
        </w:rPr>
        <w:t>.</w:t>
      </w:r>
    </w:p>
    <w:p w14:paraId="46D9C319" w14:textId="77777777" w:rsidR="003D5151" w:rsidRPr="003D5151" w:rsidRDefault="003D5151" w:rsidP="003D5151">
      <w:pPr>
        <w:pStyle w:val="NormalWeb"/>
        <w:spacing w:before="0" w:beforeAutospacing="0" w:after="0" w:afterAutospacing="0"/>
      </w:pPr>
    </w:p>
    <w:p w14:paraId="2B1E7518" w14:textId="77777777" w:rsidR="00394A7D" w:rsidRPr="006D759F" w:rsidRDefault="00394A7D" w:rsidP="00394A7D">
      <w:pPr>
        <w:spacing w:after="0" w:line="210" w:lineRule="atLeast"/>
        <w:rPr>
          <w:rFonts w:ascii="Tahoma" w:eastAsia="Times New Roman" w:hAnsi="Tahoma" w:cs="Tahoma"/>
          <w:color w:val="000000"/>
          <w:sz w:val="27"/>
          <w:szCs w:val="27"/>
        </w:rPr>
      </w:pPr>
      <w:r w:rsidRPr="006D759F">
        <w:rPr>
          <w:rFonts w:ascii="Times New Roman" w:eastAsia="Times New Roman" w:hAnsi="Times New Roman" w:cs="Times New Roman"/>
          <w:b/>
          <w:bCs/>
          <w:color w:val="010101"/>
          <w:sz w:val="24"/>
          <w:szCs w:val="24"/>
          <w:u w:val="single"/>
        </w:rPr>
        <w:t>Resources</w:t>
      </w:r>
    </w:p>
    <w:p w14:paraId="4A7ED97B" w14:textId="77777777" w:rsidR="00394A7D" w:rsidRPr="00995DD2" w:rsidRDefault="00394A7D" w:rsidP="00394A7D">
      <w:pPr>
        <w:spacing w:after="0" w:line="210" w:lineRule="atLeast"/>
        <w:rPr>
          <w:rFonts w:ascii="Tahoma" w:eastAsia="Times New Roman" w:hAnsi="Tahoma" w:cs="Tahoma"/>
          <w:color w:val="000000"/>
          <w:sz w:val="2"/>
          <w:szCs w:val="27"/>
        </w:rPr>
      </w:pPr>
    </w:p>
    <w:p w14:paraId="7F6A339F" w14:textId="77777777" w:rsidR="00394A7D" w:rsidRPr="006D759F" w:rsidRDefault="00394A7D" w:rsidP="00394A7D">
      <w:pPr>
        <w:spacing w:after="0" w:line="210" w:lineRule="atLeast"/>
        <w:rPr>
          <w:rFonts w:ascii="Tahoma" w:eastAsia="Times New Roman" w:hAnsi="Tahoma" w:cs="Tahoma"/>
          <w:color w:val="000000"/>
          <w:sz w:val="27"/>
          <w:szCs w:val="27"/>
        </w:rPr>
      </w:pPr>
      <w:r w:rsidRPr="006D759F">
        <w:rPr>
          <w:rFonts w:ascii="Times New Roman" w:eastAsia="Times New Roman" w:hAnsi="Times New Roman" w:cs="Times New Roman"/>
          <w:b/>
          <w:bCs/>
          <w:color w:val="010101"/>
          <w:sz w:val="24"/>
          <w:szCs w:val="24"/>
        </w:rPr>
        <w:t>The Writing Center:</w:t>
      </w:r>
      <w:r w:rsidRPr="006D759F">
        <w:rPr>
          <w:rFonts w:ascii="Times New Roman" w:eastAsia="Times New Roman" w:hAnsi="Times New Roman" w:cs="Times New Roman"/>
          <w:color w:val="010101"/>
          <w:sz w:val="27"/>
          <w:szCs w:val="27"/>
        </w:rPr>
        <w:t> </w:t>
      </w:r>
      <w:r w:rsidRPr="006D759F">
        <w:rPr>
          <w:rFonts w:ascii="Times New Roman" w:eastAsia="Times New Roman" w:hAnsi="Times New Roman" w:cs="Times New Roman"/>
          <w:color w:val="010101"/>
          <w:sz w:val="24"/>
          <w:szCs w:val="24"/>
        </w:rPr>
        <w:t>Offers hour-long appointments with graduate students (even future and former history TAs).</w:t>
      </w:r>
      <w:r w:rsidRPr="006D759F">
        <w:rPr>
          <w:rFonts w:ascii="Tahoma" w:eastAsia="Times New Roman" w:hAnsi="Tahoma" w:cs="Tahoma"/>
          <w:color w:val="000000"/>
          <w:sz w:val="27"/>
          <w:szCs w:val="27"/>
        </w:rPr>
        <w:t> </w:t>
      </w:r>
      <w:hyperlink r:id="rId9" w:history="1">
        <w:r w:rsidRPr="006D759F">
          <w:rPr>
            <w:rFonts w:ascii="Times New Roman" w:eastAsia="Times New Roman" w:hAnsi="Times New Roman" w:cs="Times New Roman"/>
            <w:color w:val="0000FF"/>
            <w:sz w:val="24"/>
            <w:szCs w:val="24"/>
            <w:u w:val="single"/>
          </w:rPr>
          <w:t>https://virginia.mywconline.com/</w:t>
        </w:r>
      </w:hyperlink>
    </w:p>
    <w:p w14:paraId="284B6934" w14:textId="77777777" w:rsidR="00394A7D" w:rsidRPr="00995DD2" w:rsidRDefault="00394A7D" w:rsidP="00394A7D">
      <w:pPr>
        <w:spacing w:after="0" w:line="210" w:lineRule="atLeast"/>
        <w:rPr>
          <w:rFonts w:ascii="Tahoma" w:eastAsia="Times New Roman" w:hAnsi="Tahoma" w:cs="Tahoma"/>
          <w:color w:val="000000"/>
          <w:sz w:val="2"/>
          <w:szCs w:val="27"/>
        </w:rPr>
      </w:pPr>
    </w:p>
    <w:p w14:paraId="700FAEE7" w14:textId="77777777" w:rsidR="00394A7D" w:rsidRPr="006D759F" w:rsidRDefault="00394A7D" w:rsidP="00394A7D">
      <w:pPr>
        <w:spacing w:after="0" w:line="210" w:lineRule="atLeast"/>
        <w:rPr>
          <w:rFonts w:ascii="Tahoma" w:eastAsia="Times New Roman" w:hAnsi="Tahoma" w:cs="Tahoma"/>
          <w:color w:val="000000"/>
          <w:sz w:val="27"/>
          <w:szCs w:val="27"/>
        </w:rPr>
      </w:pPr>
      <w:r w:rsidRPr="006D759F">
        <w:rPr>
          <w:rFonts w:ascii="Times New Roman" w:eastAsia="Times New Roman" w:hAnsi="Times New Roman" w:cs="Times New Roman"/>
          <w:b/>
          <w:bCs/>
          <w:color w:val="010101"/>
          <w:sz w:val="24"/>
          <w:szCs w:val="24"/>
        </w:rPr>
        <w:t>American Academic English:</w:t>
      </w:r>
      <w:r w:rsidRPr="006D759F">
        <w:rPr>
          <w:rFonts w:ascii="Times New Roman" w:eastAsia="Times New Roman" w:hAnsi="Times New Roman" w:cs="Times New Roman"/>
          <w:color w:val="010101"/>
          <w:sz w:val="27"/>
          <w:szCs w:val="27"/>
        </w:rPr>
        <w:t> </w:t>
      </w:r>
      <w:r w:rsidRPr="006D759F">
        <w:rPr>
          <w:rFonts w:ascii="Times New Roman" w:eastAsia="Times New Roman" w:hAnsi="Times New Roman" w:cs="Times New Roman"/>
          <w:color w:val="010101"/>
          <w:sz w:val="24"/>
          <w:szCs w:val="24"/>
        </w:rPr>
        <w:t>If you</w:t>
      </w:r>
      <w:r>
        <w:rPr>
          <w:rFonts w:ascii="Times New Roman" w:eastAsia="Times New Roman" w:hAnsi="Times New Roman" w:cs="Times New Roman"/>
          <w:color w:val="010101"/>
          <w:sz w:val="24"/>
          <w:szCs w:val="24"/>
        </w:rPr>
        <w:t xml:space="preserve"> are a non-native English speaker in</w:t>
      </w:r>
      <w:r w:rsidRPr="006D759F">
        <w:rPr>
          <w:rFonts w:ascii="Times New Roman" w:eastAsia="Times New Roman" w:hAnsi="Times New Roman" w:cs="Times New Roman"/>
          <w:color w:val="010101"/>
          <w:sz w:val="24"/>
          <w:szCs w:val="24"/>
        </w:rPr>
        <w:t xml:space="preserve"> need help with grammar and sentence structure, I will recommend that you visit the American Academic English tutors within the Writing Center. See link above.</w:t>
      </w:r>
    </w:p>
    <w:p w14:paraId="24B5CAE8" w14:textId="77777777" w:rsidR="00394A7D" w:rsidRPr="00995DD2" w:rsidRDefault="00394A7D" w:rsidP="00394A7D">
      <w:pPr>
        <w:spacing w:after="0" w:line="210" w:lineRule="atLeast"/>
        <w:rPr>
          <w:rFonts w:ascii="Tahoma" w:eastAsia="Times New Roman" w:hAnsi="Tahoma" w:cs="Tahoma"/>
          <w:color w:val="000000"/>
          <w:sz w:val="2"/>
          <w:szCs w:val="27"/>
        </w:rPr>
      </w:pPr>
    </w:p>
    <w:p w14:paraId="6D35EAD7" w14:textId="77777777" w:rsidR="00394A7D" w:rsidRPr="006D759F" w:rsidRDefault="00394A7D" w:rsidP="00394A7D">
      <w:pPr>
        <w:spacing w:after="0" w:line="210" w:lineRule="atLeast"/>
        <w:rPr>
          <w:rFonts w:ascii="Tahoma" w:eastAsia="Times New Roman" w:hAnsi="Tahoma" w:cs="Tahoma"/>
          <w:color w:val="000000"/>
          <w:sz w:val="27"/>
          <w:szCs w:val="27"/>
        </w:rPr>
      </w:pPr>
      <w:r w:rsidRPr="006D759F">
        <w:rPr>
          <w:rFonts w:ascii="Times New Roman" w:eastAsia="Times New Roman" w:hAnsi="Times New Roman" w:cs="Times New Roman"/>
          <w:b/>
          <w:bCs/>
          <w:color w:val="010101"/>
          <w:sz w:val="24"/>
          <w:szCs w:val="24"/>
        </w:rPr>
        <w:t>Source Dorks:</w:t>
      </w:r>
      <w:r w:rsidRPr="006D759F">
        <w:rPr>
          <w:rFonts w:ascii="Times New Roman" w:eastAsia="Times New Roman" w:hAnsi="Times New Roman" w:cs="Times New Roman"/>
          <w:color w:val="010101"/>
          <w:sz w:val="27"/>
          <w:szCs w:val="27"/>
        </w:rPr>
        <w:t> </w:t>
      </w:r>
      <w:r w:rsidRPr="006D759F">
        <w:rPr>
          <w:rFonts w:ascii="Times New Roman" w:eastAsia="Times New Roman" w:hAnsi="Times New Roman" w:cs="Times New Roman"/>
          <w:color w:val="010101"/>
          <w:sz w:val="24"/>
          <w:szCs w:val="24"/>
        </w:rPr>
        <w:t>Walk-in and by-appointment help with finding relevant, peer-reviewed sources for your paper. Located in Clemons Library.</w:t>
      </w:r>
      <w:r w:rsidRPr="006D759F">
        <w:rPr>
          <w:rFonts w:ascii="Tahoma" w:eastAsia="Times New Roman" w:hAnsi="Tahoma" w:cs="Tahoma"/>
          <w:color w:val="000000"/>
          <w:sz w:val="27"/>
          <w:szCs w:val="27"/>
        </w:rPr>
        <w:t xml:space="preserve">  </w:t>
      </w:r>
      <w:hyperlink r:id="rId10" w:history="1">
        <w:r w:rsidRPr="006D759F">
          <w:rPr>
            <w:rFonts w:ascii="Times New Roman" w:eastAsia="Times New Roman" w:hAnsi="Times New Roman" w:cs="Times New Roman"/>
            <w:color w:val="0000FF"/>
            <w:sz w:val="24"/>
            <w:szCs w:val="24"/>
            <w:u w:val="single"/>
          </w:rPr>
          <w:t>http://www.library.virginia.edu/services/sourcedorks/</w:t>
        </w:r>
      </w:hyperlink>
    </w:p>
    <w:p w14:paraId="487F1BA9" w14:textId="77777777" w:rsidR="00394A7D" w:rsidRPr="00995DD2" w:rsidRDefault="00394A7D" w:rsidP="00394A7D">
      <w:pPr>
        <w:spacing w:after="0" w:line="210" w:lineRule="atLeast"/>
        <w:rPr>
          <w:rFonts w:ascii="Tahoma" w:eastAsia="Times New Roman" w:hAnsi="Tahoma" w:cs="Tahoma"/>
          <w:color w:val="000000"/>
          <w:sz w:val="16"/>
          <w:szCs w:val="27"/>
        </w:rPr>
      </w:pPr>
    </w:p>
    <w:p w14:paraId="4F550F6A" w14:textId="77777777" w:rsidR="00394A7D" w:rsidRDefault="00394A7D" w:rsidP="00394A7D">
      <w:pPr>
        <w:spacing w:after="0" w:line="210" w:lineRule="atLeast"/>
        <w:jc w:val="both"/>
        <w:rPr>
          <w:rFonts w:ascii="Times New Roman" w:eastAsia="Times New Roman" w:hAnsi="Times New Roman" w:cs="Times New Roman"/>
          <w:bCs/>
          <w:color w:val="010101"/>
          <w:sz w:val="24"/>
          <w:szCs w:val="24"/>
        </w:rPr>
      </w:pPr>
      <w:r>
        <w:rPr>
          <w:rFonts w:ascii="Times New Roman" w:eastAsia="Times New Roman" w:hAnsi="Times New Roman" w:cs="Times New Roman"/>
          <w:b/>
          <w:bCs/>
          <w:color w:val="010101"/>
          <w:sz w:val="24"/>
          <w:szCs w:val="24"/>
        </w:rPr>
        <w:t xml:space="preserve">Purdue OWL Guide to Avoiding Plagiarism: </w:t>
      </w:r>
      <w:r>
        <w:rPr>
          <w:rFonts w:ascii="Times New Roman" w:eastAsia="Times New Roman" w:hAnsi="Times New Roman" w:cs="Times New Roman"/>
          <w:bCs/>
          <w:color w:val="010101"/>
          <w:sz w:val="24"/>
          <w:szCs w:val="24"/>
        </w:rPr>
        <w:t xml:space="preserve">A </w:t>
      </w:r>
      <w:r w:rsidRPr="002C7B17">
        <w:rPr>
          <w:rFonts w:ascii="Times New Roman" w:eastAsia="Times New Roman" w:hAnsi="Times New Roman" w:cs="Times New Roman"/>
          <w:bCs/>
          <w:color w:val="010101"/>
          <w:sz w:val="24"/>
          <w:szCs w:val="24"/>
        </w:rPr>
        <w:t>guide</w:t>
      </w:r>
      <w:r>
        <w:rPr>
          <w:rFonts w:ascii="Times New Roman" w:eastAsia="Times New Roman" w:hAnsi="Times New Roman" w:cs="Times New Roman"/>
          <w:bCs/>
          <w:color w:val="010101"/>
          <w:sz w:val="24"/>
          <w:szCs w:val="24"/>
        </w:rPr>
        <w:t xml:space="preserve"> to avoiding accidental plagiarism. </w:t>
      </w:r>
    </w:p>
    <w:p w14:paraId="0D3D3A5D" w14:textId="77777777" w:rsidR="00394A7D" w:rsidRPr="002C7B17" w:rsidRDefault="00C60785" w:rsidP="00394A7D">
      <w:pPr>
        <w:spacing w:after="0" w:line="210" w:lineRule="atLeast"/>
        <w:jc w:val="both"/>
        <w:rPr>
          <w:rFonts w:ascii="Times New Roman" w:eastAsia="Times New Roman" w:hAnsi="Times New Roman" w:cs="Times New Roman"/>
          <w:bCs/>
          <w:color w:val="010101"/>
          <w:sz w:val="24"/>
          <w:szCs w:val="24"/>
        </w:rPr>
      </w:pPr>
      <w:hyperlink r:id="rId11" w:history="1">
        <w:r w:rsidR="00394A7D" w:rsidRPr="002C7B17">
          <w:rPr>
            <w:rStyle w:val="Hyperlink"/>
            <w:rFonts w:ascii="Times New Roman" w:eastAsia="Times New Roman" w:hAnsi="Times New Roman" w:cs="Times New Roman"/>
            <w:bCs/>
            <w:sz w:val="24"/>
            <w:szCs w:val="24"/>
          </w:rPr>
          <w:t>https://owl.english.purdue.edu/owl/resource/589/02/</w:t>
        </w:r>
      </w:hyperlink>
    </w:p>
    <w:p w14:paraId="00F4C7FF" w14:textId="77777777" w:rsidR="00394A7D" w:rsidRDefault="00394A7D" w:rsidP="00394A7D">
      <w:pPr>
        <w:spacing w:after="0" w:line="210" w:lineRule="atLeast"/>
        <w:rPr>
          <w:rFonts w:ascii="Times New Roman" w:eastAsia="Times New Roman" w:hAnsi="Times New Roman" w:cs="Times New Roman"/>
          <w:b/>
          <w:bCs/>
          <w:color w:val="010101"/>
          <w:sz w:val="24"/>
          <w:szCs w:val="24"/>
        </w:rPr>
      </w:pPr>
    </w:p>
    <w:p w14:paraId="49A93CAE" w14:textId="77777777" w:rsidR="00394A7D" w:rsidRPr="006D759F" w:rsidRDefault="00394A7D" w:rsidP="00394A7D">
      <w:pPr>
        <w:spacing w:after="0" w:line="210" w:lineRule="atLeast"/>
        <w:rPr>
          <w:rFonts w:ascii="Tahoma" w:eastAsia="Times New Roman" w:hAnsi="Tahoma" w:cs="Tahoma"/>
          <w:color w:val="000000"/>
          <w:sz w:val="27"/>
          <w:szCs w:val="27"/>
        </w:rPr>
      </w:pPr>
      <w:r w:rsidRPr="006D759F">
        <w:rPr>
          <w:rFonts w:ascii="Times New Roman" w:eastAsia="Times New Roman" w:hAnsi="Times New Roman" w:cs="Times New Roman"/>
          <w:b/>
          <w:bCs/>
          <w:color w:val="010101"/>
          <w:sz w:val="24"/>
          <w:szCs w:val="24"/>
        </w:rPr>
        <w:t>Chicago Manual of Style Quick Guide:</w:t>
      </w:r>
      <w:r w:rsidRPr="006D759F">
        <w:rPr>
          <w:rFonts w:ascii="Times New Roman" w:eastAsia="Times New Roman" w:hAnsi="Times New Roman" w:cs="Times New Roman"/>
          <w:color w:val="010101"/>
          <w:sz w:val="27"/>
          <w:szCs w:val="27"/>
        </w:rPr>
        <w:t> </w:t>
      </w:r>
      <w:r w:rsidRPr="006D759F">
        <w:rPr>
          <w:rFonts w:ascii="Times New Roman" w:eastAsia="Times New Roman" w:hAnsi="Times New Roman" w:cs="Times New Roman"/>
          <w:color w:val="010101"/>
          <w:sz w:val="24"/>
          <w:szCs w:val="24"/>
        </w:rPr>
        <w:t>A fast guide to correct citation.</w:t>
      </w:r>
      <w:r w:rsidRPr="006D759F">
        <w:rPr>
          <w:rFonts w:ascii="Tahoma" w:eastAsia="Times New Roman" w:hAnsi="Tahoma" w:cs="Tahoma"/>
          <w:color w:val="000000"/>
          <w:sz w:val="27"/>
          <w:szCs w:val="27"/>
        </w:rPr>
        <w:t> </w:t>
      </w:r>
      <w:hyperlink r:id="rId12" w:history="1">
        <w:r w:rsidRPr="006D759F">
          <w:rPr>
            <w:rFonts w:ascii="Times New Roman" w:eastAsia="Times New Roman" w:hAnsi="Times New Roman" w:cs="Times New Roman"/>
            <w:color w:val="0000FF"/>
            <w:sz w:val="24"/>
            <w:szCs w:val="24"/>
            <w:u w:val="single"/>
          </w:rPr>
          <w:t>http://www.chicagomanualofstyle.org/tools_citationguide.html</w:t>
        </w:r>
      </w:hyperlink>
    </w:p>
    <w:p w14:paraId="7C89BE25" w14:textId="77777777" w:rsidR="00394A7D" w:rsidRPr="00995DD2" w:rsidRDefault="00394A7D" w:rsidP="00394A7D">
      <w:pPr>
        <w:spacing w:after="0" w:line="210" w:lineRule="atLeast"/>
        <w:rPr>
          <w:rFonts w:ascii="Tahoma" w:eastAsia="Times New Roman" w:hAnsi="Tahoma" w:cs="Tahoma"/>
          <w:color w:val="000000"/>
          <w:sz w:val="12"/>
          <w:szCs w:val="27"/>
        </w:rPr>
      </w:pPr>
    </w:p>
    <w:p w14:paraId="4B507C10" w14:textId="77777777" w:rsidR="00394A7D" w:rsidRDefault="00394A7D" w:rsidP="00394A7D">
      <w:pPr>
        <w:spacing w:after="0" w:line="210" w:lineRule="atLeast"/>
      </w:pPr>
      <w:r w:rsidRPr="006D759F">
        <w:rPr>
          <w:rFonts w:ascii="Times New Roman" w:eastAsia="Times New Roman" w:hAnsi="Times New Roman" w:cs="Times New Roman"/>
          <w:b/>
          <w:bCs/>
          <w:color w:val="010101"/>
          <w:sz w:val="24"/>
          <w:szCs w:val="24"/>
        </w:rPr>
        <w:t>Zotero:</w:t>
      </w:r>
      <w:r w:rsidRPr="006D759F">
        <w:rPr>
          <w:rFonts w:ascii="Times New Roman" w:eastAsia="Times New Roman" w:hAnsi="Times New Roman" w:cs="Times New Roman"/>
          <w:color w:val="010101"/>
          <w:sz w:val="27"/>
          <w:szCs w:val="27"/>
        </w:rPr>
        <w:t> </w:t>
      </w:r>
      <w:r w:rsidRPr="006D759F">
        <w:rPr>
          <w:rFonts w:ascii="Times New Roman" w:eastAsia="Times New Roman" w:hAnsi="Times New Roman" w:cs="Times New Roman"/>
          <w:color w:val="010101"/>
          <w:sz w:val="24"/>
          <w:szCs w:val="24"/>
        </w:rPr>
        <w:t>A free, very easy to use citation software that writes your footnotes and bibliography for you.</w:t>
      </w:r>
      <w:r w:rsidRPr="006D759F">
        <w:rPr>
          <w:rFonts w:ascii="Tahoma" w:eastAsia="Times New Roman" w:hAnsi="Tahoma" w:cs="Tahoma"/>
          <w:color w:val="000000"/>
          <w:sz w:val="27"/>
          <w:szCs w:val="27"/>
        </w:rPr>
        <w:t> </w:t>
      </w:r>
      <w:hyperlink r:id="rId13" w:history="1">
        <w:r w:rsidRPr="006D759F">
          <w:rPr>
            <w:rFonts w:ascii="Times New Roman" w:eastAsia="Times New Roman" w:hAnsi="Times New Roman" w:cs="Times New Roman"/>
            <w:color w:val="0000FF"/>
            <w:sz w:val="24"/>
            <w:szCs w:val="24"/>
            <w:u w:val="single"/>
          </w:rPr>
          <w:t>https://www.zotero.org</w:t>
        </w:r>
      </w:hyperlink>
    </w:p>
    <w:p w14:paraId="69B45DEF" w14:textId="77777777" w:rsidR="00394A7D" w:rsidRDefault="00394A7D" w:rsidP="00394A7D">
      <w:pPr>
        <w:spacing w:after="0" w:line="210" w:lineRule="atLeast"/>
        <w:ind w:left="720"/>
      </w:pPr>
    </w:p>
    <w:p w14:paraId="478477C9" w14:textId="77777777" w:rsidR="00394A7D" w:rsidRPr="002C7B17" w:rsidRDefault="00C60785" w:rsidP="00394A7D">
      <w:pPr>
        <w:spacing w:after="0" w:line="210" w:lineRule="atLeast"/>
        <w:rPr>
          <w:rFonts w:ascii="Tahoma" w:eastAsia="Times New Roman" w:hAnsi="Tahoma" w:cs="Tahoma"/>
          <w:color w:val="000000"/>
          <w:sz w:val="27"/>
          <w:szCs w:val="27"/>
        </w:rPr>
      </w:pPr>
      <w:hyperlink r:id="rId14" w:history="1">
        <w:r w:rsidR="00394A7D" w:rsidRPr="00CB3A9F">
          <w:rPr>
            <w:rStyle w:val="Hyperlink"/>
            <w:rFonts w:ascii="Times New Roman" w:eastAsia="Times New Roman" w:hAnsi="Times New Roman" w:cs="Times New Roman"/>
            <w:b/>
            <w:sz w:val="24"/>
            <w:szCs w:val="24"/>
          </w:rPr>
          <w:t>SARA</w:t>
        </w:r>
        <w:r w:rsidR="00394A7D" w:rsidRPr="00CB3A9F">
          <w:rPr>
            <w:rStyle w:val="Hyperlink"/>
            <w:rFonts w:ascii="Times New Roman" w:eastAsia="Times New Roman" w:hAnsi="Times New Roman" w:cs="Times New Roman"/>
            <w:sz w:val="24"/>
            <w:szCs w:val="24"/>
          </w:rPr>
          <w:t xml:space="preserve"> (Sexual Assault Resource Agency</w:t>
        </w:r>
      </w:hyperlink>
      <w:r w:rsidR="00394A7D">
        <w:rPr>
          <w:rFonts w:ascii="Times New Roman" w:eastAsia="Times New Roman" w:hAnsi="Times New Roman" w:cs="Times New Roman"/>
          <w:color w:val="000000"/>
          <w:sz w:val="24"/>
          <w:szCs w:val="24"/>
        </w:rPr>
        <w:t xml:space="preserve">): </w:t>
      </w:r>
      <w:r w:rsidR="00394A7D" w:rsidRPr="00CB3A9F">
        <w:rPr>
          <w:rFonts w:ascii="Times New Roman" w:eastAsia="Times New Roman" w:hAnsi="Times New Roman" w:cs="Times New Roman"/>
          <w:color w:val="000000"/>
          <w:sz w:val="24"/>
          <w:szCs w:val="24"/>
        </w:rPr>
        <w:t>(434) 977-7273 (24 hours)</w:t>
      </w:r>
      <w:r w:rsidR="00394A7D">
        <w:rPr>
          <w:rFonts w:ascii="Times New Roman" w:eastAsia="Times New Roman" w:hAnsi="Times New Roman" w:cs="Times New Roman"/>
          <w:color w:val="000000"/>
          <w:sz w:val="24"/>
          <w:szCs w:val="24"/>
        </w:rPr>
        <w:t xml:space="preserve">, an off-campus </w:t>
      </w:r>
      <w:r w:rsidR="00394A7D" w:rsidRPr="00CB3A9F">
        <w:rPr>
          <w:rFonts w:ascii="Times New Roman" w:eastAsia="Times New Roman" w:hAnsi="Times New Roman" w:cs="Times New Roman"/>
          <w:color w:val="000000"/>
          <w:sz w:val="24"/>
          <w:szCs w:val="24"/>
        </w:rPr>
        <w:t>sexual assault crisis agency</w:t>
      </w:r>
      <w:r w:rsidR="00394A7D">
        <w:rPr>
          <w:rFonts w:ascii="Times New Roman" w:eastAsia="Times New Roman" w:hAnsi="Times New Roman" w:cs="Times New Roman"/>
          <w:color w:val="000000"/>
          <w:sz w:val="24"/>
          <w:szCs w:val="24"/>
        </w:rPr>
        <w:t xml:space="preserve"> that provides free services to all residents of Cville. SARA maintains a of confidentiality.</w:t>
      </w:r>
    </w:p>
    <w:p w14:paraId="3FF42B51" w14:textId="77777777" w:rsidR="00687A7F" w:rsidRPr="003D5151" w:rsidRDefault="00687A7F" w:rsidP="00394A7D">
      <w:pPr>
        <w:spacing w:after="0"/>
        <w:rPr>
          <w:rFonts w:ascii="Constantia" w:hAnsi="Constantia"/>
          <w:sz w:val="24"/>
          <w:szCs w:val="24"/>
        </w:rPr>
      </w:pPr>
    </w:p>
    <w:sectPr w:rsidR="00687A7F" w:rsidRPr="003D5151" w:rsidSect="00882CF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imberly Hursh" w:date="2015-11-03T14:16:00Z" w:initials="KH">
    <w:p w14:paraId="4683BC6B" w14:textId="77777777" w:rsidR="00A806E7" w:rsidRDefault="00A806E7">
      <w:pPr>
        <w:pStyle w:val="CommentText"/>
      </w:pPr>
      <w:r>
        <w:rPr>
          <w:rStyle w:val="CommentReference"/>
        </w:rPr>
        <w:annotationRef/>
      </w:r>
      <w:r>
        <w:t>Agree with spiritual conquest</w:t>
      </w:r>
    </w:p>
  </w:comment>
  <w:comment w:id="1" w:author="Kimberly Hursh" w:date="2015-11-03T14:18:00Z" w:initials="KH">
    <w:p w14:paraId="46E026FE" w14:textId="77777777" w:rsidR="00A806E7" w:rsidRDefault="00A806E7">
      <w:pPr>
        <w:pStyle w:val="CommentText"/>
      </w:pPr>
      <w:r>
        <w:rPr>
          <w:rStyle w:val="CommentReference"/>
        </w:rPr>
        <w:annotationRef/>
      </w:r>
      <w:r>
        <w:t>Shows a more understanding portrait of Spanish, gives evidenc</w:t>
      </w:r>
      <w:r w:rsidR="00E74952">
        <w:t xml:space="preserve"> </w:t>
      </w:r>
      <w:r>
        <w:t xml:space="preserve">e of how Maya cosmology stuck around, but also shows coercion. </w:t>
      </w:r>
    </w:p>
  </w:comment>
  <w:comment w:id="3" w:author="Kimberly Hursh" w:date="2015-11-03T14:42:00Z" w:initials="KH">
    <w:p w14:paraId="2044BB1D" w14:textId="77777777" w:rsidR="00CA3DE0" w:rsidRDefault="00CA3DE0">
      <w:pPr>
        <w:pStyle w:val="CommentText"/>
      </w:pPr>
      <w:r>
        <w:rPr>
          <w:rStyle w:val="CommentReference"/>
        </w:rPr>
        <w:annotationRef/>
      </w:r>
      <w:r>
        <w:t>Local religion.</w:t>
      </w:r>
    </w:p>
  </w:comment>
  <w:comment w:id="4" w:author="Kimberly Hursh" w:date="2015-11-03T14:40:00Z" w:initials="KH">
    <w:p w14:paraId="07CAFD0A" w14:textId="77777777" w:rsidR="00CA3DE0" w:rsidRDefault="00CA3DE0">
      <w:pPr>
        <w:pStyle w:val="CommentText"/>
      </w:pPr>
      <w:r>
        <w:rPr>
          <w:rStyle w:val="CommentReference"/>
        </w:rPr>
        <w:annotationRef/>
      </w:r>
      <w:r>
        <w:t xml:space="preserve">Introduction to concept. How Indigenous people made meaning out of official concepts. </w:t>
      </w:r>
    </w:p>
  </w:comment>
  <w:comment w:id="5" w:author="Kimberly Hursh" w:date="2015-11-03T14:40:00Z" w:initials="KH">
    <w:p w14:paraId="115A1046" w14:textId="77777777" w:rsidR="00DE4364" w:rsidRDefault="00DE4364">
      <w:pPr>
        <w:pStyle w:val="CommentText"/>
      </w:pPr>
      <w:r>
        <w:rPr>
          <w:rStyle w:val="CommentReference"/>
        </w:rPr>
        <w:annotationRef/>
      </w:r>
      <w:r w:rsidR="00CA3DE0">
        <w:t xml:space="preserve">Indigenous making meaning again. </w:t>
      </w:r>
      <w:r>
        <w:t>Spanish reacti</w:t>
      </w:r>
      <w:r w:rsidR="00CA3DE0">
        <w:t xml:space="preserve">ons to idolatry, often </w:t>
      </w:r>
      <w:r>
        <w:t>violent</w:t>
      </w:r>
      <w:r w:rsidR="00CA3DE0">
        <w:t>, but not monolithic</w:t>
      </w:r>
      <w:r>
        <w:t xml:space="preserve">. Also stresses the difference between official and local. </w:t>
      </w:r>
    </w:p>
  </w:comment>
  <w:comment w:id="6" w:author="Kimberly Hursh" w:date="2015-11-03T14:41:00Z" w:initials="KH">
    <w:p w14:paraId="472F0447" w14:textId="77777777" w:rsidR="00227989" w:rsidRDefault="00227989">
      <w:pPr>
        <w:pStyle w:val="CommentText"/>
      </w:pPr>
      <w:r>
        <w:rPr>
          <w:rStyle w:val="CommentReference"/>
        </w:rPr>
        <w:annotationRef/>
      </w:r>
      <w:r>
        <w:t>Primary Source, shows how religion could</w:t>
      </w:r>
      <w:r w:rsidR="00CA3DE0">
        <w:t xml:space="preserve"> exert</w:t>
      </w:r>
      <w:r>
        <w:t xml:space="preserve"> control</w:t>
      </w:r>
      <w:r w:rsidR="00CA3DE0">
        <w:t>, hold together  colonial system, and also leave openings</w:t>
      </w:r>
      <w:r>
        <w:t>.</w:t>
      </w:r>
      <w:r w:rsidR="00CA3DE0">
        <w:t xml:space="preserve"> Could make an interesting discussion on how to study supernatural.</w:t>
      </w:r>
    </w:p>
  </w:comment>
  <w:comment w:id="7" w:author="Kimberly Hursh" w:date="2015-11-03T15:00:00Z" w:initials="KH">
    <w:p w14:paraId="71C3F021" w14:textId="77777777" w:rsidR="000E1A06" w:rsidRDefault="000E1A06">
      <w:pPr>
        <w:pStyle w:val="CommentText"/>
      </w:pPr>
      <w:r>
        <w:rPr>
          <w:rStyle w:val="CommentReference"/>
        </w:rPr>
        <w:annotationRef/>
      </w:r>
      <w:r>
        <w:t xml:space="preserve">Definitions of secularization. How do we track changes? Who resisted change? </w:t>
      </w:r>
    </w:p>
  </w:comment>
  <w:comment w:id="8" w:author="Kimberly Hursh" w:date="2015-11-03T15:03:00Z" w:initials="KH">
    <w:p w14:paraId="04E0281D" w14:textId="77777777" w:rsidR="000E1A06" w:rsidRDefault="000E1A06">
      <w:pPr>
        <w:pStyle w:val="CommentText"/>
      </w:pPr>
      <w:r>
        <w:rPr>
          <w:rStyle w:val="CommentReference"/>
        </w:rPr>
        <w:annotationRef/>
      </w:r>
      <w:r>
        <w:t xml:space="preserve">An article here on new Evangelicalism. </w:t>
      </w:r>
    </w:p>
    <w:p w14:paraId="266F9968" w14:textId="77777777" w:rsidR="000E1A06" w:rsidRDefault="000E1A06">
      <w:pPr>
        <w:pStyle w:val="CommentText"/>
      </w:pPr>
      <w:r>
        <w:t>Perhaps liberation theology?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83BC6B" w15:done="0"/>
  <w15:commentEx w15:paraId="46E026FE" w15:done="0"/>
  <w15:commentEx w15:paraId="2044BB1D" w15:done="0"/>
  <w15:commentEx w15:paraId="07CAFD0A" w15:done="0"/>
  <w15:commentEx w15:paraId="115A1046" w15:done="0"/>
  <w15:commentEx w15:paraId="472F0447" w15:done="0"/>
  <w15:commentEx w15:paraId="71C3F021" w15:done="0"/>
  <w15:commentEx w15:paraId="266F996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93B75"/>
    <w:multiLevelType w:val="hybridMultilevel"/>
    <w:tmpl w:val="613E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451FF"/>
    <w:multiLevelType w:val="hybridMultilevel"/>
    <w:tmpl w:val="BB52E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1410CE"/>
    <w:multiLevelType w:val="hybridMultilevel"/>
    <w:tmpl w:val="B3704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D54F04"/>
    <w:multiLevelType w:val="hybridMultilevel"/>
    <w:tmpl w:val="7646FE06"/>
    <w:lvl w:ilvl="0" w:tplc="8662E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berly Hursh">
    <w15:presenceInfo w15:providerId="None" w15:userId="Kimberly Hur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AA414A"/>
    <w:rsid w:val="000032A9"/>
    <w:rsid w:val="00053692"/>
    <w:rsid w:val="000E1A06"/>
    <w:rsid w:val="00124C78"/>
    <w:rsid w:val="00161F35"/>
    <w:rsid w:val="00166D1A"/>
    <w:rsid w:val="00180124"/>
    <w:rsid w:val="001B1806"/>
    <w:rsid w:val="001E37D6"/>
    <w:rsid w:val="0022329A"/>
    <w:rsid w:val="002262B8"/>
    <w:rsid w:val="00227989"/>
    <w:rsid w:val="002426CD"/>
    <w:rsid w:val="002C532C"/>
    <w:rsid w:val="002F59BE"/>
    <w:rsid w:val="002F6176"/>
    <w:rsid w:val="003411D6"/>
    <w:rsid w:val="00377BF1"/>
    <w:rsid w:val="00394A7D"/>
    <w:rsid w:val="003B316F"/>
    <w:rsid w:val="003D5151"/>
    <w:rsid w:val="00467888"/>
    <w:rsid w:val="00473119"/>
    <w:rsid w:val="00483455"/>
    <w:rsid w:val="004D6E6E"/>
    <w:rsid w:val="005074F3"/>
    <w:rsid w:val="005B2735"/>
    <w:rsid w:val="005C1881"/>
    <w:rsid w:val="0068286A"/>
    <w:rsid w:val="00687A7F"/>
    <w:rsid w:val="00704C8C"/>
    <w:rsid w:val="00705349"/>
    <w:rsid w:val="00751228"/>
    <w:rsid w:val="00767F86"/>
    <w:rsid w:val="00882CFA"/>
    <w:rsid w:val="008C6DB5"/>
    <w:rsid w:val="008E6EFD"/>
    <w:rsid w:val="0091588A"/>
    <w:rsid w:val="00953064"/>
    <w:rsid w:val="00953BAB"/>
    <w:rsid w:val="0097116D"/>
    <w:rsid w:val="00974314"/>
    <w:rsid w:val="00975DFF"/>
    <w:rsid w:val="009D34B5"/>
    <w:rsid w:val="009E3556"/>
    <w:rsid w:val="009E54FB"/>
    <w:rsid w:val="009F318B"/>
    <w:rsid w:val="00A806E7"/>
    <w:rsid w:val="00AA414A"/>
    <w:rsid w:val="00AC7A9A"/>
    <w:rsid w:val="00B01E43"/>
    <w:rsid w:val="00B565D6"/>
    <w:rsid w:val="00C06005"/>
    <w:rsid w:val="00C23B03"/>
    <w:rsid w:val="00C2600E"/>
    <w:rsid w:val="00C44A8F"/>
    <w:rsid w:val="00C50B94"/>
    <w:rsid w:val="00C60785"/>
    <w:rsid w:val="00C90043"/>
    <w:rsid w:val="00C965C7"/>
    <w:rsid w:val="00CA3DE0"/>
    <w:rsid w:val="00CC012F"/>
    <w:rsid w:val="00CD7736"/>
    <w:rsid w:val="00CF3FA4"/>
    <w:rsid w:val="00D2145B"/>
    <w:rsid w:val="00D31BA3"/>
    <w:rsid w:val="00D466B2"/>
    <w:rsid w:val="00DE4364"/>
    <w:rsid w:val="00DF33F2"/>
    <w:rsid w:val="00E624EF"/>
    <w:rsid w:val="00E74952"/>
    <w:rsid w:val="00EB19A1"/>
    <w:rsid w:val="00EC1709"/>
    <w:rsid w:val="00EE1231"/>
    <w:rsid w:val="00FA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010C"/>
  <w15:docId w15:val="{F7C2525E-7B12-427D-B52F-79331A8F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55"/>
    <w:pPr>
      <w:ind w:left="720"/>
      <w:contextualSpacing/>
    </w:pPr>
  </w:style>
  <w:style w:type="paragraph" w:styleId="NormalWeb">
    <w:name w:val="Normal (Web)"/>
    <w:basedOn w:val="Normal"/>
    <w:uiPriority w:val="99"/>
    <w:unhideWhenUsed/>
    <w:rsid w:val="003D51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151"/>
    <w:rPr>
      <w:color w:val="0000FF" w:themeColor="hyperlink"/>
      <w:u w:val="single"/>
    </w:rPr>
  </w:style>
  <w:style w:type="character" w:styleId="CommentReference">
    <w:name w:val="annotation reference"/>
    <w:basedOn w:val="DefaultParagraphFont"/>
    <w:uiPriority w:val="99"/>
    <w:semiHidden/>
    <w:unhideWhenUsed/>
    <w:rsid w:val="00A806E7"/>
    <w:rPr>
      <w:sz w:val="16"/>
      <w:szCs w:val="16"/>
    </w:rPr>
  </w:style>
  <w:style w:type="paragraph" w:styleId="CommentText">
    <w:name w:val="annotation text"/>
    <w:basedOn w:val="Normal"/>
    <w:link w:val="CommentTextChar"/>
    <w:uiPriority w:val="99"/>
    <w:semiHidden/>
    <w:unhideWhenUsed/>
    <w:rsid w:val="00A806E7"/>
    <w:pPr>
      <w:spacing w:line="240" w:lineRule="auto"/>
    </w:pPr>
    <w:rPr>
      <w:sz w:val="20"/>
      <w:szCs w:val="20"/>
    </w:rPr>
  </w:style>
  <w:style w:type="character" w:customStyle="1" w:styleId="CommentTextChar">
    <w:name w:val="Comment Text Char"/>
    <w:basedOn w:val="DefaultParagraphFont"/>
    <w:link w:val="CommentText"/>
    <w:uiPriority w:val="99"/>
    <w:semiHidden/>
    <w:rsid w:val="00A806E7"/>
    <w:rPr>
      <w:sz w:val="20"/>
      <w:szCs w:val="20"/>
    </w:rPr>
  </w:style>
  <w:style w:type="paragraph" w:styleId="CommentSubject">
    <w:name w:val="annotation subject"/>
    <w:basedOn w:val="CommentText"/>
    <w:next w:val="CommentText"/>
    <w:link w:val="CommentSubjectChar"/>
    <w:uiPriority w:val="99"/>
    <w:semiHidden/>
    <w:unhideWhenUsed/>
    <w:rsid w:val="00A806E7"/>
    <w:rPr>
      <w:b/>
      <w:bCs/>
    </w:rPr>
  </w:style>
  <w:style w:type="character" w:customStyle="1" w:styleId="CommentSubjectChar">
    <w:name w:val="Comment Subject Char"/>
    <w:basedOn w:val="CommentTextChar"/>
    <w:link w:val="CommentSubject"/>
    <w:uiPriority w:val="99"/>
    <w:semiHidden/>
    <w:rsid w:val="00A806E7"/>
    <w:rPr>
      <w:b/>
      <w:bCs/>
      <w:sz w:val="20"/>
      <w:szCs w:val="20"/>
    </w:rPr>
  </w:style>
  <w:style w:type="paragraph" w:styleId="BalloonText">
    <w:name w:val="Balloon Text"/>
    <w:basedOn w:val="Normal"/>
    <w:link w:val="BalloonTextChar"/>
    <w:uiPriority w:val="99"/>
    <w:semiHidden/>
    <w:unhideWhenUsed/>
    <w:rsid w:val="00A80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E7"/>
    <w:rPr>
      <w:rFonts w:ascii="Tahoma" w:hAnsi="Tahoma" w:cs="Tahoma"/>
      <w:sz w:val="16"/>
      <w:szCs w:val="16"/>
    </w:rPr>
  </w:style>
  <w:style w:type="character" w:styleId="FollowedHyperlink">
    <w:name w:val="FollowedHyperlink"/>
    <w:basedOn w:val="DefaultParagraphFont"/>
    <w:uiPriority w:val="99"/>
    <w:semiHidden/>
    <w:unhideWhenUsed/>
    <w:rsid w:val="00CD7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54949">
      <w:bodyDiv w:val="1"/>
      <w:marLeft w:val="0"/>
      <w:marRight w:val="0"/>
      <w:marTop w:val="0"/>
      <w:marBottom w:val="0"/>
      <w:divBdr>
        <w:top w:val="none" w:sz="0" w:space="0" w:color="auto"/>
        <w:left w:val="none" w:sz="0" w:space="0" w:color="auto"/>
        <w:bottom w:val="none" w:sz="0" w:space="0" w:color="auto"/>
        <w:right w:val="none" w:sz="0" w:space="0" w:color="auto"/>
      </w:divBdr>
    </w:div>
    <w:div w:id="609364073">
      <w:bodyDiv w:val="1"/>
      <w:marLeft w:val="0"/>
      <w:marRight w:val="0"/>
      <w:marTop w:val="0"/>
      <w:marBottom w:val="0"/>
      <w:divBdr>
        <w:top w:val="none" w:sz="0" w:space="0" w:color="auto"/>
        <w:left w:val="none" w:sz="0" w:space="0" w:color="auto"/>
        <w:bottom w:val="none" w:sz="0" w:space="0" w:color="auto"/>
        <w:right w:val="none" w:sz="0" w:space="0" w:color="auto"/>
      </w:divBdr>
    </w:div>
    <w:div w:id="1665013538">
      <w:bodyDiv w:val="1"/>
      <w:marLeft w:val="0"/>
      <w:marRight w:val="0"/>
      <w:marTop w:val="0"/>
      <w:marBottom w:val="0"/>
      <w:divBdr>
        <w:top w:val="none" w:sz="0" w:space="0" w:color="auto"/>
        <w:left w:val="none" w:sz="0" w:space="0" w:color="auto"/>
        <w:bottom w:val="none" w:sz="0" w:space="0" w:color="auto"/>
        <w:right w:val="none" w:sz="0" w:space="0" w:color="auto"/>
      </w:divBdr>
      <w:divsChild>
        <w:div w:id="1977224465">
          <w:marLeft w:val="0"/>
          <w:marRight w:val="0"/>
          <w:marTop w:val="0"/>
          <w:marBottom w:val="0"/>
          <w:divBdr>
            <w:top w:val="none" w:sz="0" w:space="0" w:color="auto"/>
            <w:left w:val="none" w:sz="0" w:space="0" w:color="auto"/>
            <w:bottom w:val="none" w:sz="0" w:space="0" w:color="auto"/>
            <w:right w:val="none" w:sz="0" w:space="0" w:color="auto"/>
          </w:divBdr>
        </w:div>
        <w:div w:id="151526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se.jhu.edu/login?auth=0&amp;type=summary&amp;url=/journals/latin_american_research_review/v049/49.S.roush.html" TargetMode="External"/><Relationship Id="rId13" Type="http://schemas.openxmlformats.org/officeDocument/2006/relationships/hyperlink" Target="https://www.zotero.org/"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www.chicagomanualofstyle.org/tools_citationguid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owl.english.purdue.edu/owl/resource/589/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brary.virginia.edu/services/sourcedorks/" TargetMode="External"/><Relationship Id="rId4" Type="http://schemas.openxmlformats.org/officeDocument/2006/relationships/settings" Target="settings.xml"/><Relationship Id="rId9" Type="http://schemas.openxmlformats.org/officeDocument/2006/relationships/hyperlink" Target="https://virginia.mywconline.com/" TargetMode="External"/><Relationship Id="rId14" Type="http://schemas.openxmlformats.org/officeDocument/2006/relationships/hyperlink" Target="http://sarac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84D8324-D506-49C7-8D58-58824DAF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Hursh</dc:creator>
  <cp:lastModifiedBy>Kimberly Hursh</cp:lastModifiedBy>
  <cp:revision>18</cp:revision>
  <dcterms:created xsi:type="dcterms:W3CDTF">2014-10-26T13:42:00Z</dcterms:created>
  <dcterms:modified xsi:type="dcterms:W3CDTF">2016-01-31T23:05:00Z</dcterms:modified>
</cp:coreProperties>
</file>